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7D0E9" w14:textId="42AA9F7E" w:rsidR="00E02397" w:rsidRDefault="00651C81" w:rsidP="00651C81">
      <w:pPr>
        <w:tabs>
          <w:tab w:val="left" w:pos="1770"/>
          <w:tab w:val="left" w:pos="9072"/>
        </w:tabs>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9965CDF" w14:textId="77777777" w:rsidR="00411524" w:rsidRDefault="00411524" w:rsidP="00411524">
      <w:pPr>
        <w:spacing w:after="0"/>
        <w:jc w:val="center"/>
        <w:rPr>
          <w:rFonts w:cs="Times New Roman"/>
          <w:b/>
          <w:bCs/>
        </w:rPr>
      </w:pPr>
    </w:p>
    <w:p w14:paraId="1875DC50" w14:textId="77777777" w:rsidR="00411524" w:rsidRDefault="00411524" w:rsidP="00411524">
      <w:pPr>
        <w:spacing w:after="0"/>
        <w:jc w:val="center"/>
        <w:rPr>
          <w:rFonts w:cs="Times New Roman"/>
          <w:b/>
          <w:bCs/>
        </w:rPr>
      </w:pPr>
      <w:bookmarkStart w:id="0" w:name="_GoBack"/>
      <w:bookmarkEnd w:id="0"/>
    </w:p>
    <w:p w14:paraId="7C91A1EE" w14:textId="77777777" w:rsidR="00411524" w:rsidRDefault="00411524" w:rsidP="00411524">
      <w:pPr>
        <w:spacing w:after="0"/>
        <w:jc w:val="center"/>
        <w:rPr>
          <w:rFonts w:cs="Times New Roman"/>
          <w:b/>
          <w:bCs/>
        </w:rPr>
      </w:pPr>
    </w:p>
    <w:p w14:paraId="79FE227D" w14:textId="6CBA70B0" w:rsidR="00411524" w:rsidRPr="001928B0" w:rsidRDefault="001928B0" w:rsidP="0036106F">
      <w:pPr>
        <w:spacing w:after="0"/>
        <w:jc w:val="center"/>
        <w:rPr>
          <w:rFonts w:cs="Times New Roman"/>
          <w:b/>
          <w:sz w:val="24"/>
          <w:szCs w:val="24"/>
        </w:rPr>
      </w:pPr>
      <w:r w:rsidRPr="001928B0">
        <w:rPr>
          <w:rFonts w:cs="Times New Roman"/>
          <w:b/>
          <w:sz w:val="24"/>
          <w:szCs w:val="24"/>
        </w:rPr>
        <w:t>POZIV NA DOSTAVU PROJEKTNIH PRIJEDLOGA</w:t>
      </w:r>
    </w:p>
    <w:p w14:paraId="257E1F81" w14:textId="77777777" w:rsidR="00411524" w:rsidRPr="001928B0" w:rsidRDefault="00411524" w:rsidP="0036106F">
      <w:pPr>
        <w:spacing w:after="0"/>
        <w:jc w:val="center"/>
        <w:rPr>
          <w:rFonts w:cs="Times New Roman"/>
          <w:b/>
          <w:bCs/>
          <w:sz w:val="24"/>
          <w:szCs w:val="24"/>
        </w:rPr>
      </w:pPr>
    </w:p>
    <w:p w14:paraId="728B68B5" w14:textId="6D47D8A6" w:rsidR="00411524" w:rsidRPr="001928B0" w:rsidRDefault="009E4C04" w:rsidP="0036106F">
      <w:pPr>
        <w:spacing w:after="0"/>
        <w:jc w:val="center"/>
        <w:rPr>
          <w:rFonts w:cs="Times New Roman"/>
          <w:b/>
          <w:bCs/>
          <w:sz w:val="24"/>
          <w:szCs w:val="24"/>
        </w:rPr>
      </w:pPr>
      <w:r>
        <w:rPr>
          <w:rFonts w:cs="Times New Roman"/>
          <w:b/>
          <w:bCs/>
          <w:sz w:val="24"/>
          <w:szCs w:val="24"/>
        </w:rPr>
        <w:t>Izg</w:t>
      </w:r>
      <w:r w:rsidR="002D2D0C" w:rsidRPr="001928B0">
        <w:rPr>
          <w:rFonts w:cs="Times New Roman"/>
          <w:b/>
          <w:bCs/>
          <w:sz w:val="24"/>
          <w:szCs w:val="24"/>
        </w:rPr>
        <w:t>radnja, rekonstrukcija i opremanje osnovnih škola za</w:t>
      </w:r>
    </w:p>
    <w:p w14:paraId="693CE794" w14:textId="378CABDA" w:rsidR="00411524" w:rsidRPr="001928B0" w:rsidRDefault="002D2D0C" w:rsidP="0036106F">
      <w:pPr>
        <w:spacing w:after="0"/>
        <w:jc w:val="center"/>
        <w:rPr>
          <w:rFonts w:cs="Times New Roman"/>
          <w:b/>
          <w:sz w:val="24"/>
          <w:szCs w:val="24"/>
        </w:rPr>
      </w:pPr>
      <w:r w:rsidRPr="001928B0">
        <w:rPr>
          <w:rFonts w:cs="Times New Roman"/>
          <w:b/>
          <w:bCs/>
          <w:sz w:val="24"/>
          <w:szCs w:val="24"/>
        </w:rPr>
        <w:t xml:space="preserve">potrebe jednosmjenskog rada i cjelodnevne </w:t>
      </w:r>
      <w:r w:rsidR="004905BC">
        <w:rPr>
          <w:rFonts w:cs="Times New Roman"/>
          <w:b/>
          <w:bCs/>
          <w:sz w:val="24"/>
          <w:szCs w:val="24"/>
        </w:rPr>
        <w:t>škole</w:t>
      </w:r>
    </w:p>
    <w:p w14:paraId="608D1478" w14:textId="0AE592A3" w:rsidR="00411524" w:rsidRPr="001928B0" w:rsidRDefault="008B1E8B" w:rsidP="0036106F">
      <w:pPr>
        <w:spacing w:after="0"/>
        <w:jc w:val="center"/>
        <w:rPr>
          <w:rFonts w:cs="Times New Roman"/>
          <w:b/>
          <w:i/>
          <w:sz w:val="24"/>
          <w:szCs w:val="24"/>
        </w:rPr>
      </w:pPr>
      <w:r>
        <w:rPr>
          <w:rFonts w:cs="Times New Roman"/>
          <w:b/>
          <w:i/>
          <w:sz w:val="24"/>
          <w:szCs w:val="24"/>
        </w:rPr>
        <w:t>R</w:t>
      </w:r>
      <w:r w:rsidRPr="001928B0">
        <w:rPr>
          <w:rFonts w:cs="Times New Roman"/>
          <w:b/>
          <w:i/>
          <w:sz w:val="24"/>
          <w:szCs w:val="24"/>
        </w:rPr>
        <w:t xml:space="preserve">eferentni </w:t>
      </w:r>
      <w:r w:rsidRPr="00281D86">
        <w:rPr>
          <w:rFonts w:cs="Times New Roman"/>
          <w:b/>
          <w:i/>
          <w:sz w:val="24"/>
          <w:szCs w:val="24"/>
        </w:rPr>
        <w:t>broj</w:t>
      </w:r>
      <w:r w:rsidR="00A35087" w:rsidRPr="00281D86">
        <w:rPr>
          <w:rFonts w:cs="Times New Roman"/>
          <w:b/>
          <w:i/>
          <w:sz w:val="24"/>
          <w:szCs w:val="24"/>
        </w:rPr>
        <w:t xml:space="preserve">: </w:t>
      </w:r>
      <w:r w:rsidR="00A35087" w:rsidRPr="00DE19D1">
        <w:rPr>
          <w:rFonts w:cs="Times New Roman"/>
          <w:b/>
          <w:i/>
          <w:sz w:val="24"/>
          <w:szCs w:val="24"/>
        </w:rPr>
        <w:t>NPOO C3.1. R1-I2</w:t>
      </w:r>
      <w:r w:rsidR="00281D86" w:rsidRPr="00DE19D1">
        <w:rPr>
          <w:rFonts w:cs="Times New Roman"/>
          <w:b/>
          <w:i/>
          <w:sz w:val="24"/>
          <w:szCs w:val="24"/>
        </w:rPr>
        <w:t>.01</w:t>
      </w:r>
    </w:p>
    <w:p w14:paraId="1F573B87" w14:textId="77777777" w:rsidR="008B1E8B" w:rsidRDefault="008B1E8B" w:rsidP="0036106F">
      <w:pPr>
        <w:spacing w:after="0"/>
        <w:jc w:val="center"/>
        <w:rPr>
          <w:rFonts w:cs="Times New Roman"/>
          <w:b/>
          <w:i/>
          <w:sz w:val="24"/>
          <w:szCs w:val="24"/>
        </w:rPr>
      </w:pPr>
    </w:p>
    <w:p w14:paraId="70936E26" w14:textId="77777777" w:rsidR="008B1E8B" w:rsidRDefault="008B1E8B" w:rsidP="0036106F">
      <w:pPr>
        <w:spacing w:after="0"/>
        <w:jc w:val="center"/>
        <w:rPr>
          <w:rFonts w:cs="Times New Roman"/>
          <w:b/>
          <w:i/>
          <w:sz w:val="24"/>
          <w:szCs w:val="24"/>
        </w:rPr>
      </w:pPr>
    </w:p>
    <w:p w14:paraId="62F5AC47" w14:textId="1324DF25" w:rsidR="00411524" w:rsidRPr="001928B0" w:rsidRDefault="001928B0" w:rsidP="0036106F">
      <w:pPr>
        <w:spacing w:after="0"/>
        <w:jc w:val="center"/>
        <w:rPr>
          <w:rFonts w:cs="Times New Roman"/>
          <w:b/>
          <w:i/>
          <w:sz w:val="24"/>
          <w:szCs w:val="24"/>
        </w:rPr>
      </w:pPr>
      <w:r w:rsidRPr="001928B0">
        <w:rPr>
          <w:rFonts w:cs="Times New Roman"/>
          <w:b/>
          <w:i/>
          <w:sz w:val="24"/>
          <w:szCs w:val="24"/>
        </w:rPr>
        <w:t xml:space="preserve">PRILOG </w:t>
      </w:r>
      <w:r w:rsidR="006D165E">
        <w:rPr>
          <w:rFonts w:cs="Times New Roman"/>
          <w:b/>
          <w:i/>
          <w:sz w:val="24"/>
          <w:szCs w:val="24"/>
        </w:rPr>
        <w:t>6</w:t>
      </w:r>
      <w:r w:rsidRPr="001928B0">
        <w:rPr>
          <w:rFonts w:cs="Times New Roman"/>
          <w:b/>
          <w:i/>
          <w:sz w:val="24"/>
          <w:szCs w:val="24"/>
        </w:rPr>
        <w:t>.</w:t>
      </w:r>
    </w:p>
    <w:p w14:paraId="05DEFF08" w14:textId="77777777" w:rsidR="00411524" w:rsidRDefault="00411524" w:rsidP="0036106F">
      <w:pPr>
        <w:spacing w:after="0"/>
        <w:jc w:val="center"/>
        <w:rPr>
          <w:rFonts w:cs="Times New Roman"/>
          <w:b/>
          <w:i/>
        </w:rPr>
      </w:pPr>
    </w:p>
    <w:p w14:paraId="56EA8436" w14:textId="77777777" w:rsidR="00411524" w:rsidRDefault="00411524" w:rsidP="0036106F">
      <w:pPr>
        <w:spacing w:after="0"/>
        <w:jc w:val="center"/>
        <w:rPr>
          <w:rFonts w:cs="Times New Roman"/>
          <w:b/>
          <w:i/>
        </w:rPr>
      </w:pPr>
      <w:r>
        <w:rPr>
          <w:rFonts w:cs="Times New Roman"/>
          <w:b/>
          <w:i/>
        </w:rPr>
        <w:t>POSTUPAK DODJELE BESPOVRATNIH SREDSTAVA</w:t>
      </w:r>
    </w:p>
    <w:p w14:paraId="7DDEEF32" w14:textId="77777777" w:rsidR="00411524" w:rsidRDefault="00411524" w:rsidP="0036106F">
      <w:pPr>
        <w:spacing w:after="0"/>
        <w:jc w:val="center"/>
        <w:rPr>
          <w:rFonts w:cs="Times New Roman"/>
          <w:b/>
          <w:i/>
        </w:rPr>
      </w:pPr>
    </w:p>
    <w:p w14:paraId="6C8B3A5C" w14:textId="77777777" w:rsidR="001928B0" w:rsidRPr="001928B0" w:rsidRDefault="001928B0" w:rsidP="0036106F">
      <w:pPr>
        <w:spacing w:after="0"/>
        <w:jc w:val="center"/>
        <w:rPr>
          <w:rFonts w:cs="Times New Roman"/>
          <w:b/>
          <w:i/>
          <w:u w:val="single"/>
        </w:rPr>
      </w:pPr>
    </w:p>
    <w:p w14:paraId="344ADC86" w14:textId="4781F0AB" w:rsidR="00411524" w:rsidRPr="001928B0" w:rsidRDefault="00411524" w:rsidP="0036106F">
      <w:pPr>
        <w:pStyle w:val="ListParagraph"/>
        <w:numPr>
          <w:ilvl w:val="0"/>
          <w:numId w:val="1"/>
        </w:numPr>
        <w:spacing w:after="0"/>
        <w:jc w:val="center"/>
        <w:rPr>
          <w:rFonts w:eastAsiaTheme="minorHAnsi" w:cs="Times New Roman"/>
          <w:b/>
        </w:rPr>
      </w:pPr>
      <w:r w:rsidRPr="001928B0">
        <w:rPr>
          <w:rFonts w:eastAsiaTheme="minorHAnsi" w:cs="Times New Roman"/>
          <w:b/>
        </w:rPr>
        <w:t>METODOLOGIJA ODABIRA -</w:t>
      </w:r>
    </w:p>
    <w:p w14:paraId="36FAD952" w14:textId="77777777" w:rsidR="00411524" w:rsidRDefault="004115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06FF40F" w14:textId="77777777" w:rsidR="00411524" w:rsidRDefault="00411524" w:rsidP="00AE68AF">
      <w:pPr>
        <w:tabs>
          <w:tab w:val="left" w:pos="6047"/>
        </w:tabs>
        <w:spacing w:after="0" w:line="240" w:lineRule="auto"/>
        <w:jc w:val="center"/>
        <w:outlineLvl w:val="1"/>
        <w:rPr>
          <w:rFonts w:ascii="Times New Roman" w:eastAsia="Times New Roman" w:hAnsi="Times New Roman" w:cs="Times New Roman"/>
          <w:b/>
          <w:sz w:val="24"/>
          <w:szCs w:val="24"/>
        </w:rPr>
      </w:pPr>
    </w:p>
    <w:p w14:paraId="71F2B20C" w14:textId="77777777" w:rsidR="00AE68AF" w:rsidRPr="00411524" w:rsidRDefault="00411524" w:rsidP="00AE68AF">
      <w:pPr>
        <w:tabs>
          <w:tab w:val="left" w:pos="6047"/>
        </w:tabs>
        <w:spacing w:after="0" w:line="240" w:lineRule="auto"/>
        <w:jc w:val="center"/>
        <w:outlineLvl w:val="1"/>
        <w:rPr>
          <w:b/>
          <w:sz w:val="28"/>
          <w:szCs w:val="28"/>
        </w:rPr>
      </w:pPr>
      <w:r w:rsidRPr="00411524">
        <w:rPr>
          <w:b/>
          <w:sz w:val="28"/>
          <w:szCs w:val="28"/>
        </w:rPr>
        <w:t>FAZA 1: PROCJENA PROJEKTNIH PRIJEDLOGA U ODNOSU NA KRITERIJE DEFINIRANE POZIVOM</w:t>
      </w:r>
    </w:p>
    <w:p w14:paraId="06A564F5" w14:textId="77777777" w:rsidR="00411524" w:rsidRDefault="00411524" w:rsidP="00AE68AF">
      <w:pPr>
        <w:tabs>
          <w:tab w:val="left" w:pos="6047"/>
        </w:tabs>
        <w:spacing w:after="0" w:line="240" w:lineRule="auto"/>
        <w:jc w:val="center"/>
        <w:outlineLvl w:val="1"/>
        <w:rPr>
          <w:rFonts w:ascii="Times New Roman" w:eastAsia="Times New Roman" w:hAnsi="Times New Roman" w:cs="Times New Roman"/>
          <w:b/>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6"/>
        <w:gridCol w:w="4762"/>
      </w:tblGrid>
      <w:tr w:rsidR="00E709F6" w:rsidRPr="00F6387B" w14:paraId="2DAB6CC4" w14:textId="77777777" w:rsidTr="00DD49CF">
        <w:trPr>
          <w:jc w:val="center"/>
        </w:trPr>
        <w:tc>
          <w:tcPr>
            <w:tcW w:w="2527" w:type="pct"/>
          </w:tcPr>
          <w:p w14:paraId="121EC261" w14:textId="77777777" w:rsidR="00E709F6" w:rsidRPr="003D180E" w:rsidRDefault="00E709F6" w:rsidP="00D56A5A">
            <w:pPr>
              <w:spacing w:after="0" w:line="240" w:lineRule="auto"/>
              <w:jc w:val="both"/>
              <w:rPr>
                <w:rFonts w:ascii="Times New Roman" w:eastAsia="Times New Roman" w:hAnsi="Times New Roman" w:cs="Times New Roman"/>
                <w:sz w:val="24"/>
                <w:szCs w:val="24"/>
              </w:rPr>
            </w:pPr>
            <w:r w:rsidRPr="003D180E">
              <w:rPr>
                <w:rFonts w:ascii="Times New Roman" w:eastAsia="Times New Roman" w:hAnsi="Times New Roman" w:cs="Times New Roman"/>
                <w:sz w:val="24"/>
                <w:szCs w:val="24"/>
              </w:rPr>
              <w:t>Naziv komponente/podkomponente</w:t>
            </w:r>
          </w:p>
        </w:tc>
        <w:tc>
          <w:tcPr>
            <w:tcW w:w="2473" w:type="pct"/>
          </w:tcPr>
          <w:p w14:paraId="4113BFA1" w14:textId="77777777" w:rsidR="00E709F6" w:rsidRPr="003D180E" w:rsidRDefault="009C7DE0" w:rsidP="009C7DE0">
            <w:pPr>
              <w:spacing w:after="0" w:line="240" w:lineRule="auto"/>
              <w:jc w:val="both"/>
              <w:rPr>
                <w:rFonts w:ascii="Times New Roman" w:eastAsia="Times New Roman" w:hAnsi="Times New Roman" w:cs="Times New Roman"/>
                <w:sz w:val="24"/>
                <w:szCs w:val="24"/>
              </w:rPr>
            </w:pPr>
            <w:r w:rsidRPr="003D180E">
              <w:rPr>
                <w:rFonts w:ascii="Times New Roman" w:hAnsi="Times New Roman" w:cs="Times New Roman"/>
                <w:sz w:val="24"/>
                <w:szCs w:val="24"/>
              </w:rPr>
              <w:t>C3. Obrazovanje, znanost i istraživanje/C3.1. Reforma obrazovnog sustava</w:t>
            </w:r>
          </w:p>
        </w:tc>
      </w:tr>
      <w:tr w:rsidR="00E709F6" w:rsidRPr="00F6387B" w14:paraId="1F143803" w14:textId="77777777" w:rsidTr="00DD49CF">
        <w:trPr>
          <w:trHeight w:val="180"/>
          <w:jc w:val="center"/>
        </w:trPr>
        <w:tc>
          <w:tcPr>
            <w:tcW w:w="2527" w:type="pct"/>
          </w:tcPr>
          <w:p w14:paraId="2478568C" w14:textId="77777777" w:rsidR="00E709F6" w:rsidRPr="003D180E" w:rsidRDefault="00E709F6" w:rsidP="00D56A5A">
            <w:pPr>
              <w:spacing w:after="0" w:line="240" w:lineRule="auto"/>
              <w:jc w:val="both"/>
              <w:rPr>
                <w:rFonts w:ascii="Times New Roman" w:eastAsia="Times New Roman" w:hAnsi="Times New Roman" w:cs="Times New Roman"/>
                <w:sz w:val="24"/>
                <w:szCs w:val="24"/>
              </w:rPr>
            </w:pPr>
            <w:r w:rsidRPr="003D180E">
              <w:rPr>
                <w:rFonts w:ascii="Times New Roman" w:hAnsi="Times New Roman" w:cs="Times New Roman"/>
                <w:sz w:val="24"/>
                <w:szCs w:val="24"/>
              </w:rPr>
              <w:t>Naziv poziva</w:t>
            </w:r>
          </w:p>
        </w:tc>
        <w:tc>
          <w:tcPr>
            <w:tcW w:w="2473" w:type="pct"/>
          </w:tcPr>
          <w:p w14:paraId="379D0D4E" w14:textId="50879657" w:rsidR="00E709F6" w:rsidRPr="003D180E" w:rsidRDefault="009E4C04" w:rsidP="00490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w:t>
            </w:r>
            <w:r w:rsidR="00E441D9" w:rsidRPr="003D180E">
              <w:rPr>
                <w:rFonts w:ascii="Times New Roman" w:eastAsia="Times New Roman" w:hAnsi="Times New Roman" w:cs="Times New Roman"/>
                <w:sz w:val="24"/>
                <w:szCs w:val="24"/>
              </w:rPr>
              <w:t xml:space="preserve">radnja, rekonstrukcija i opremanje osnovnih škola za potrebe jednosmjenskog rada i cjelodnevne </w:t>
            </w:r>
            <w:r w:rsidR="004905BC">
              <w:rPr>
                <w:rFonts w:ascii="Times New Roman" w:eastAsia="Times New Roman" w:hAnsi="Times New Roman" w:cs="Times New Roman"/>
                <w:sz w:val="24"/>
                <w:szCs w:val="24"/>
              </w:rPr>
              <w:t>škole</w:t>
            </w:r>
          </w:p>
        </w:tc>
      </w:tr>
      <w:tr w:rsidR="00E709F6" w:rsidRPr="00F6387B" w14:paraId="54BA0544" w14:textId="77777777" w:rsidTr="00DD49CF">
        <w:trPr>
          <w:trHeight w:val="180"/>
          <w:jc w:val="center"/>
        </w:trPr>
        <w:tc>
          <w:tcPr>
            <w:tcW w:w="2527" w:type="pct"/>
          </w:tcPr>
          <w:p w14:paraId="65B59A49" w14:textId="6727DDCC" w:rsidR="00E709F6" w:rsidRPr="003D180E" w:rsidRDefault="00F372A4" w:rsidP="00D56A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w:t>
            </w:r>
            <w:r w:rsidR="00E709F6" w:rsidRPr="003D180E">
              <w:rPr>
                <w:rFonts w:ascii="Times New Roman" w:eastAsia="Times New Roman" w:hAnsi="Times New Roman" w:cs="Times New Roman"/>
                <w:sz w:val="24"/>
                <w:szCs w:val="24"/>
              </w:rPr>
              <w:t xml:space="preserve"> poziva</w:t>
            </w:r>
          </w:p>
        </w:tc>
        <w:tc>
          <w:tcPr>
            <w:tcW w:w="2473" w:type="pct"/>
          </w:tcPr>
          <w:p w14:paraId="02ECE280" w14:textId="5F48F6E5" w:rsidR="00E709F6" w:rsidRPr="003D180E" w:rsidRDefault="00A35087" w:rsidP="00E64B1B">
            <w:pPr>
              <w:spacing w:after="0"/>
              <w:rPr>
                <w:rFonts w:ascii="Times New Roman" w:eastAsiaTheme="minorHAnsi" w:hAnsi="Times New Roman" w:cs="Times New Roman"/>
                <w:b/>
                <w:color w:val="0070C0"/>
                <w:sz w:val="24"/>
                <w:szCs w:val="24"/>
              </w:rPr>
            </w:pPr>
            <w:r w:rsidRPr="00281D86">
              <w:rPr>
                <w:rFonts w:ascii="Times New Roman" w:hAnsi="Times New Roman" w:cs="Times New Roman"/>
                <w:b/>
                <w:i/>
                <w:sz w:val="24"/>
                <w:szCs w:val="24"/>
              </w:rPr>
              <w:t>NPOO C3.1. R1-I2</w:t>
            </w:r>
            <w:r w:rsidR="00106183">
              <w:rPr>
                <w:rFonts w:ascii="Times New Roman" w:hAnsi="Times New Roman" w:cs="Times New Roman"/>
                <w:b/>
                <w:i/>
                <w:sz w:val="24"/>
                <w:szCs w:val="24"/>
              </w:rPr>
              <w:t>.</w:t>
            </w:r>
            <w:r w:rsidR="00281D86" w:rsidRPr="00281D86">
              <w:rPr>
                <w:rFonts w:ascii="Times New Roman" w:hAnsi="Times New Roman" w:cs="Times New Roman"/>
                <w:b/>
                <w:i/>
                <w:sz w:val="24"/>
                <w:szCs w:val="24"/>
              </w:rPr>
              <w:t>0</w:t>
            </w:r>
            <w:r w:rsidR="00AB1841" w:rsidRPr="00281D86">
              <w:rPr>
                <w:rFonts w:ascii="Times New Roman" w:hAnsi="Times New Roman" w:cs="Times New Roman"/>
                <w:b/>
                <w:i/>
                <w:sz w:val="24"/>
                <w:szCs w:val="24"/>
              </w:rPr>
              <w:t>1</w:t>
            </w:r>
          </w:p>
        </w:tc>
      </w:tr>
      <w:tr w:rsidR="00E709F6" w:rsidRPr="00F6387B" w14:paraId="4E21C8EC" w14:textId="77777777" w:rsidTr="00DD49CF">
        <w:trPr>
          <w:jc w:val="center"/>
        </w:trPr>
        <w:tc>
          <w:tcPr>
            <w:tcW w:w="2527" w:type="pct"/>
          </w:tcPr>
          <w:p w14:paraId="7F68E774" w14:textId="74D9BEE7" w:rsidR="00E709F6" w:rsidRPr="003D180E" w:rsidRDefault="00F372A4" w:rsidP="00D56A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w:t>
            </w:r>
            <w:r w:rsidR="00E709F6" w:rsidRPr="003D180E">
              <w:rPr>
                <w:rFonts w:ascii="Times New Roman" w:eastAsia="Times New Roman" w:hAnsi="Times New Roman" w:cs="Times New Roman"/>
                <w:sz w:val="24"/>
                <w:szCs w:val="24"/>
              </w:rPr>
              <w:t xml:space="preserve"> projektnog prijedloga </w:t>
            </w:r>
          </w:p>
        </w:tc>
        <w:tc>
          <w:tcPr>
            <w:tcW w:w="2473" w:type="pct"/>
          </w:tcPr>
          <w:p w14:paraId="7684579B" w14:textId="77777777" w:rsidR="00E709F6" w:rsidRPr="003D180E" w:rsidRDefault="00E709F6" w:rsidP="00D56A5A">
            <w:pPr>
              <w:spacing w:after="0" w:line="240" w:lineRule="auto"/>
              <w:jc w:val="both"/>
              <w:rPr>
                <w:rFonts w:ascii="Times New Roman" w:eastAsia="Times New Roman" w:hAnsi="Times New Roman" w:cs="Times New Roman"/>
                <w:sz w:val="24"/>
                <w:szCs w:val="24"/>
              </w:rPr>
            </w:pPr>
          </w:p>
        </w:tc>
      </w:tr>
      <w:tr w:rsidR="00E709F6" w:rsidRPr="00F6387B" w14:paraId="2ECF86FD" w14:textId="77777777" w:rsidTr="00DD49CF">
        <w:trPr>
          <w:jc w:val="center"/>
        </w:trPr>
        <w:tc>
          <w:tcPr>
            <w:tcW w:w="2527" w:type="pct"/>
          </w:tcPr>
          <w:p w14:paraId="0125EA11" w14:textId="77777777" w:rsidR="00E709F6" w:rsidRPr="003D180E" w:rsidRDefault="00E709F6" w:rsidP="00D56A5A">
            <w:pPr>
              <w:spacing w:after="0" w:line="240" w:lineRule="auto"/>
              <w:jc w:val="both"/>
              <w:rPr>
                <w:rFonts w:ascii="Times New Roman" w:eastAsia="Times New Roman" w:hAnsi="Times New Roman" w:cs="Times New Roman"/>
                <w:sz w:val="24"/>
                <w:szCs w:val="24"/>
              </w:rPr>
            </w:pPr>
            <w:r w:rsidRPr="003D180E">
              <w:rPr>
                <w:rFonts w:ascii="Times New Roman" w:eastAsia="Times New Roman" w:hAnsi="Times New Roman" w:cs="Times New Roman"/>
                <w:sz w:val="24"/>
                <w:szCs w:val="24"/>
              </w:rPr>
              <w:t>Naziv projektnog prijedloga</w:t>
            </w:r>
          </w:p>
        </w:tc>
        <w:tc>
          <w:tcPr>
            <w:tcW w:w="2473" w:type="pct"/>
          </w:tcPr>
          <w:p w14:paraId="269149F8" w14:textId="77777777" w:rsidR="00E709F6" w:rsidRPr="003D180E" w:rsidRDefault="00E709F6" w:rsidP="00D56A5A">
            <w:pPr>
              <w:spacing w:after="0" w:line="240" w:lineRule="auto"/>
              <w:jc w:val="both"/>
              <w:rPr>
                <w:rFonts w:ascii="Times New Roman" w:eastAsia="Times New Roman" w:hAnsi="Times New Roman" w:cs="Times New Roman"/>
                <w:sz w:val="24"/>
                <w:szCs w:val="24"/>
              </w:rPr>
            </w:pPr>
          </w:p>
        </w:tc>
      </w:tr>
      <w:tr w:rsidR="00E709F6" w:rsidRPr="00F6387B" w14:paraId="3DAAF940" w14:textId="77777777" w:rsidTr="00DD49CF">
        <w:trPr>
          <w:jc w:val="center"/>
        </w:trPr>
        <w:tc>
          <w:tcPr>
            <w:tcW w:w="2527" w:type="pct"/>
          </w:tcPr>
          <w:p w14:paraId="6A7A595C" w14:textId="77777777" w:rsidR="00E709F6" w:rsidRPr="003D180E" w:rsidRDefault="00E709F6" w:rsidP="00D56A5A">
            <w:pPr>
              <w:spacing w:after="0" w:line="240" w:lineRule="auto"/>
              <w:jc w:val="both"/>
              <w:rPr>
                <w:rFonts w:ascii="Times New Roman" w:eastAsia="Times New Roman" w:hAnsi="Times New Roman" w:cs="Times New Roman"/>
                <w:sz w:val="24"/>
                <w:szCs w:val="24"/>
              </w:rPr>
            </w:pPr>
            <w:r w:rsidRPr="003D180E">
              <w:rPr>
                <w:rFonts w:ascii="Times New Roman" w:eastAsia="Times New Roman" w:hAnsi="Times New Roman" w:cs="Times New Roman"/>
                <w:sz w:val="24"/>
                <w:szCs w:val="24"/>
              </w:rPr>
              <w:t>Naziv prijavitelja</w:t>
            </w:r>
          </w:p>
        </w:tc>
        <w:tc>
          <w:tcPr>
            <w:tcW w:w="2473" w:type="pct"/>
          </w:tcPr>
          <w:p w14:paraId="72C2FE84" w14:textId="77777777" w:rsidR="00E709F6" w:rsidRPr="003D180E" w:rsidRDefault="00E709F6" w:rsidP="00D56A5A">
            <w:pPr>
              <w:spacing w:after="0" w:line="240" w:lineRule="auto"/>
              <w:jc w:val="both"/>
              <w:rPr>
                <w:rFonts w:ascii="Times New Roman" w:eastAsia="Times New Roman" w:hAnsi="Times New Roman" w:cs="Times New Roman"/>
                <w:sz w:val="24"/>
                <w:szCs w:val="24"/>
              </w:rPr>
            </w:pPr>
          </w:p>
        </w:tc>
      </w:tr>
    </w:tbl>
    <w:p w14:paraId="6328EA48" w14:textId="77777777" w:rsidR="00E709F6" w:rsidRPr="007960BD" w:rsidRDefault="00E709F6" w:rsidP="007960BD">
      <w:pPr>
        <w:tabs>
          <w:tab w:val="left" w:pos="6047"/>
        </w:tabs>
        <w:spacing w:before="120" w:after="120" w:line="240" w:lineRule="auto"/>
        <w:jc w:val="center"/>
        <w:outlineLvl w:val="1"/>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5528"/>
        <w:gridCol w:w="1539"/>
        <w:gridCol w:w="1904"/>
      </w:tblGrid>
      <w:tr w:rsidR="00E709F6" w:rsidRPr="00F6387B" w14:paraId="2B623D68" w14:textId="77777777" w:rsidTr="00DD49CF">
        <w:trPr>
          <w:trHeight w:val="424"/>
          <w:jc w:val="center"/>
        </w:trPr>
        <w:tc>
          <w:tcPr>
            <w:tcW w:w="5000" w:type="pct"/>
            <w:gridSpan w:val="4"/>
            <w:vAlign w:val="center"/>
          </w:tcPr>
          <w:p w14:paraId="206059D0" w14:textId="5B9B1C48" w:rsidR="00E709F6" w:rsidRPr="00F6387B" w:rsidRDefault="00E709F6" w:rsidP="00F0059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63015A">
              <w:rPr>
                <w:rFonts w:ascii="Times New Roman" w:eastAsia="Times New Roman" w:hAnsi="Times New Roman" w:cs="Times New Roman"/>
                <w:b/>
                <w:sz w:val="24"/>
                <w:szCs w:val="24"/>
              </w:rPr>
              <w:t>ontrol</w:t>
            </w:r>
            <w:r>
              <w:rPr>
                <w:rFonts w:ascii="Times New Roman" w:eastAsia="Times New Roman" w:hAnsi="Times New Roman" w:cs="Times New Roman"/>
                <w:b/>
                <w:sz w:val="24"/>
                <w:szCs w:val="24"/>
              </w:rPr>
              <w:t>n</w:t>
            </w:r>
            <w:r w:rsidR="0063015A">
              <w:rPr>
                <w:rFonts w:ascii="Times New Roman" w:eastAsia="Times New Roman" w:hAnsi="Times New Roman" w:cs="Times New Roman"/>
                <w:b/>
                <w:sz w:val="24"/>
                <w:szCs w:val="24"/>
              </w:rPr>
              <w:t>a lista za administrativnu provjeru</w:t>
            </w:r>
            <w:r w:rsidR="00BA4017">
              <w:rPr>
                <w:rStyle w:val="FootnoteReference"/>
                <w:rFonts w:ascii="Times New Roman" w:eastAsia="Times New Roman" w:hAnsi="Times New Roman"/>
                <w:b/>
                <w:sz w:val="24"/>
                <w:szCs w:val="24"/>
              </w:rPr>
              <w:footnoteReference w:id="1"/>
            </w:r>
          </w:p>
        </w:tc>
      </w:tr>
      <w:tr w:rsidR="00F00595" w:rsidRPr="00F6387B" w14:paraId="539EB0EF" w14:textId="77777777" w:rsidTr="00DD49CF">
        <w:trPr>
          <w:jc w:val="center"/>
        </w:trPr>
        <w:tc>
          <w:tcPr>
            <w:tcW w:w="341" w:type="pct"/>
            <w:shd w:val="clear" w:color="auto" w:fill="DBE5F1" w:themeFill="accent1" w:themeFillTint="33"/>
            <w:vAlign w:val="center"/>
          </w:tcPr>
          <w:p w14:paraId="72DA8523" w14:textId="77777777" w:rsidR="00F00595" w:rsidRPr="00F6387B" w:rsidRDefault="00F00595" w:rsidP="00F00595">
            <w:pPr>
              <w:spacing w:after="0" w:line="240" w:lineRule="auto"/>
              <w:rPr>
                <w:rFonts w:ascii="Times New Roman" w:eastAsia="Times New Roman" w:hAnsi="Times New Roman" w:cs="Times New Roman"/>
                <w:b/>
                <w:sz w:val="24"/>
                <w:szCs w:val="24"/>
              </w:rPr>
            </w:pPr>
            <w:bookmarkStart w:id="1" w:name="_Toc50712965"/>
            <w:r w:rsidRPr="00F6387B">
              <w:rPr>
                <w:rFonts w:ascii="Times New Roman" w:eastAsia="Times New Roman" w:hAnsi="Times New Roman" w:cs="Times New Roman"/>
                <w:b/>
                <w:sz w:val="24"/>
                <w:szCs w:val="24"/>
              </w:rPr>
              <w:t>Br.</w:t>
            </w:r>
          </w:p>
        </w:tc>
        <w:tc>
          <w:tcPr>
            <w:tcW w:w="2871" w:type="pct"/>
            <w:shd w:val="clear" w:color="auto" w:fill="DBE5F1" w:themeFill="accent1" w:themeFillTint="33"/>
            <w:vAlign w:val="center"/>
          </w:tcPr>
          <w:p w14:paraId="44327F0F" w14:textId="77777777" w:rsidR="00F00595" w:rsidRPr="00DB2C15" w:rsidRDefault="0063015A" w:rsidP="00F00595">
            <w:pPr>
              <w:spacing w:after="0" w:line="240" w:lineRule="auto"/>
              <w:rPr>
                <w:rFonts w:ascii="Times New Roman" w:eastAsia="Times New Roman" w:hAnsi="Times New Roman" w:cs="Times New Roman"/>
                <w:b/>
                <w:sz w:val="24"/>
                <w:szCs w:val="24"/>
              </w:rPr>
            </w:pPr>
            <w:r w:rsidRPr="00DB2C15">
              <w:rPr>
                <w:rFonts w:ascii="Times New Roman" w:eastAsia="Times New Roman" w:hAnsi="Times New Roman" w:cs="Times New Roman"/>
                <w:b/>
                <w:sz w:val="24"/>
                <w:szCs w:val="24"/>
              </w:rPr>
              <w:t xml:space="preserve">Kriterij </w:t>
            </w:r>
            <w:r w:rsidR="00F00595" w:rsidRPr="00DB2C15">
              <w:rPr>
                <w:rFonts w:ascii="Times New Roman" w:eastAsia="Times New Roman" w:hAnsi="Times New Roman" w:cs="Times New Roman"/>
                <w:b/>
                <w:sz w:val="24"/>
                <w:szCs w:val="24"/>
              </w:rPr>
              <w:t>za administrativnu provjeru</w:t>
            </w:r>
          </w:p>
          <w:p w14:paraId="6041394A" w14:textId="77777777" w:rsidR="0063015A" w:rsidRPr="00DB2C15" w:rsidRDefault="0063015A" w:rsidP="003D180E">
            <w:pPr>
              <w:spacing w:after="0" w:line="240" w:lineRule="auto"/>
              <w:jc w:val="both"/>
              <w:rPr>
                <w:rFonts w:ascii="Times New Roman" w:eastAsia="Times New Roman" w:hAnsi="Times New Roman" w:cs="Times New Roman"/>
                <w:b/>
                <w:sz w:val="24"/>
                <w:szCs w:val="24"/>
              </w:rPr>
            </w:pPr>
            <w:r w:rsidRPr="00DB2C15">
              <w:rPr>
                <w:rFonts w:ascii="Times New Roman" w:hAnsi="Times New Roman" w:cs="Times New Roman"/>
              </w:rPr>
              <w:t>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tc>
        <w:tc>
          <w:tcPr>
            <w:tcW w:w="799" w:type="pct"/>
            <w:shd w:val="clear" w:color="auto" w:fill="DBE5F1" w:themeFill="accent1" w:themeFillTint="33"/>
            <w:vAlign w:val="center"/>
          </w:tcPr>
          <w:p w14:paraId="413FB9BA" w14:textId="77777777" w:rsidR="00F00595" w:rsidRPr="00F6387B" w:rsidRDefault="00F00595" w:rsidP="00F00595">
            <w:pPr>
              <w:spacing w:after="0" w:line="240" w:lineRule="auto"/>
              <w:rPr>
                <w:rFonts w:ascii="Times New Roman" w:eastAsia="Times New Roman" w:hAnsi="Times New Roman" w:cs="Times New Roman"/>
                <w:b/>
                <w:sz w:val="24"/>
                <w:szCs w:val="24"/>
              </w:rPr>
            </w:pPr>
            <w:r w:rsidRPr="00F6387B">
              <w:rPr>
                <w:rFonts w:ascii="Times New Roman" w:eastAsia="Times New Roman" w:hAnsi="Times New Roman" w:cs="Times New Roman"/>
                <w:b/>
                <w:sz w:val="24"/>
                <w:szCs w:val="24"/>
              </w:rPr>
              <w:t>Prva procjena</w:t>
            </w:r>
            <w:r w:rsidRPr="00F6387B">
              <w:rPr>
                <w:rFonts w:ascii="Times New Roman" w:eastAsia="Times New Roman" w:hAnsi="Times New Roman" w:cs="Times New Roman"/>
                <w:sz w:val="24"/>
                <w:szCs w:val="24"/>
              </w:rPr>
              <w:t xml:space="preserve"> (Da/Ne/ Nije primjenjivo)</w:t>
            </w:r>
          </w:p>
        </w:tc>
        <w:tc>
          <w:tcPr>
            <w:tcW w:w="989" w:type="pct"/>
            <w:shd w:val="clear" w:color="auto" w:fill="DBE5F1" w:themeFill="accent1" w:themeFillTint="33"/>
            <w:vAlign w:val="center"/>
          </w:tcPr>
          <w:p w14:paraId="44C4F959" w14:textId="77777777" w:rsidR="00F00595" w:rsidRPr="00F6387B" w:rsidRDefault="00F00595" w:rsidP="00F00595">
            <w:pPr>
              <w:spacing w:after="0" w:line="240" w:lineRule="auto"/>
              <w:rPr>
                <w:rFonts w:ascii="Times New Roman" w:eastAsia="Times New Roman" w:hAnsi="Times New Roman" w:cs="Times New Roman"/>
                <w:b/>
                <w:sz w:val="24"/>
                <w:szCs w:val="24"/>
              </w:rPr>
            </w:pPr>
            <w:r w:rsidRPr="00F6387B">
              <w:rPr>
                <w:rFonts w:ascii="Times New Roman" w:eastAsia="Times New Roman" w:hAnsi="Times New Roman" w:cs="Times New Roman"/>
                <w:b/>
                <w:sz w:val="24"/>
                <w:szCs w:val="24"/>
              </w:rPr>
              <w:t>Poslije zahtjeva</w:t>
            </w:r>
            <w:r w:rsidRPr="00F6387B">
              <w:rPr>
                <w:rFonts w:ascii="Times New Roman" w:eastAsia="Times New Roman" w:hAnsi="Times New Roman" w:cs="Times New Roman"/>
                <w:sz w:val="24"/>
                <w:szCs w:val="24"/>
              </w:rPr>
              <w:t xml:space="preserve"> </w:t>
            </w:r>
            <w:r w:rsidRPr="00F6387B">
              <w:rPr>
                <w:rFonts w:ascii="Times New Roman" w:eastAsia="Times New Roman" w:hAnsi="Times New Roman" w:cs="Times New Roman"/>
                <w:b/>
                <w:sz w:val="24"/>
                <w:szCs w:val="24"/>
              </w:rPr>
              <w:t>za pojašnjenjima</w:t>
            </w:r>
            <w:r w:rsidRPr="00F6387B">
              <w:rPr>
                <w:rFonts w:ascii="Times New Roman" w:eastAsia="Times New Roman" w:hAnsi="Times New Roman" w:cs="Times New Roman"/>
                <w:sz w:val="24"/>
                <w:szCs w:val="24"/>
              </w:rPr>
              <w:t xml:space="preserve"> (Da/Ne/ Nije primjenjivo)</w:t>
            </w:r>
          </w:p>
        </w:tc>
      </w:tr>
      <w:tr w:rsidR="00493C6B" w:rsidRPr="00F6387B" w14:paraId="1F26370D" w14:textId="77777777" w:rsidTr="00DD49CF">
        <w:trPr>
          <w:jc w:val="center"/>
        </w:trPr>
        <w:tc>
          <w:tcPr>
            <w:tcW w:w="341" w:type="pct"/>
            <w:vAlign w:val="center"/>
          </w:tcPr>
          <w:p w14:paraId="09F6A65B" w14:textId="2831CE24" w:rsidR="00493C6B" w:rsidRPr="00F6387B" w:rsidRDefault="0043406B"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71" w:type="pct"/>
            <w:vAlign w:val="center"/>
          </w:tcPr>
          <w:p w14:paraId="5658A941" w14:textId="77777777" w:rsidR="00493C6B" w:rsidRPr="00F6387B" w:rsidRDefault="00493C6B" w:rsidP="00F00595">
            <w:pPr>
              <w:spacing w:after="0" w:line="240" w:lineRule="auto"/>
              <w:jc w:val="both"/>
              <w:rPr>
                <w:rFonts w:ascii="Times New Roman" w:eastAsia="Times New Roman" w:hAnsi="Times New Roman" w:cs="Times New Roman"/>
                <w:sz w:val="24"/>
                <w:szCs w:val="24"/>
              </w:rPr>
            </w:pPr>
            <w:r w:rsidRPr="00F6387B">
              <w:rPr>
                <w:rFonts w:ascii="Times New Roman" w:eastAsia="Times New Roman" w:hAnsi="Times New Roman" w:cs="Times New Roman"/>
                <w:sz w:val="24"/>
                <w:szCs w:val="24"/>
              </w:rPr>
              <w:t xml:space="preserve">Projektni prijedlog je </w:t>
            </w:r>
            <w:r>
              <w:rPr>
                <w:rFonts w:ascii="Times New Roman" w:eastAsia="Times New Roman" w:hAnsi="Times New Roman" w:cs="Times New Roman"/>
                <w:sz w:val="24"/>
                <w:szCs w:val="24"/>
              </w:rPr>
              <w:t xml:space="preserve">napisan </w:t>
            </w:r>
            <w:r w:rsidRPr="00F6387B">
              <w:rPr>
                <w:rFonts w:ascii="Times New Roman" w:eastAsia="Times New Roman" w:hAnsi="Times New Roman" w:cs="Times New Roman"/>
                <w:sz w:val="24"/>
                <w:szCs w:val="24"/>
              </w:rPr>
              <w:t>na hrvatskom jeziku</w:t>
            </w:r>
            <w:r>
              <w:rPr>
                <w:rFonts w:ascii="Times New Roman" w:eastAsia="Times New Roman" w:hAnsi="Times New Roman" w:cs="Times New Roman"/>
                <w:sz w:val="24"/>
                <w:szCs w:val="24"/>
              </w:rPr>
              <w:t xml:space="preserve"> i latiničnom pismu. Sva tražena dokumentacija je na hrvatskom jeziku ili prevedena na hrvatski jezik te ju je ovjerio ovlašteni sudski tumač.</w:t>
            </w:r>
          </w:p>
        </w:tc>
        <w:tc>
          <w:tcPr>
            <w:tcW w:w="799" w:type="pct"/>
            <w:vAlign w:val="center"/>
          </w:tcPr>
          <w:p w14:paraId="2262054C" w14:textId="77777777" w:rsidR="00493C6B" w:rsidRPr="00F6387B" w:rsidRDefault="00493C6B" w:rsidP="00F00595">
            <w:pPr>
              <w:spacing w:after="0" w:line="240" w:lineRule="auto"/>
              <w:rPr>
                <w:rFonts w:ascii="Times New Roman" w:eastAsia="Times New Roman" w:hAnsi="Times New Roman" w:cs="Times New Roman"/>
                <w:sz w:val="24"/>
                <w:szCs w:val="24"/>
              </w:rPr>
            </w:pPr>
          </w:p>
        </w:tc>
        <w:tc>
          <w:tcPr>
            <w:tcW w:w="989" w:type="pct"/>
            <w:vAlign w:val="center"/>
          </w:tcPr>
          <w:p w14:paraId="2571F08E" w14:textId="77777777" w:rsidR="00493C6B" w:rsidRPr="00F6387B" w:rsidRDefault="00493C6B" w:rsidP="00F00595">
            <w:pPr>
              <w:spacing w:after="0" w:line="240" w:lineRule="auto"/>
              <w:rPr>
                <w:rFonts w:ascii="Times New Roman" w:eastAsia="Times New Roman" w:hAnsi="Times New Roman" w:cs="Times New Roman"/>
                <w:sz w:val="24"/>
                <w:szCs w:val="24"/>
              </w:rPr>
            </w:pPr>
          </w:p>
        </w:tc>
      </w:tr>
      <w:tr w:rsidR="00F00595" w:rsidRPr="00F6387B" w14:paraId="501B63D9" w14:textId="77777777" w:rsidTr="00DD49CF">
        <w:trPr>
          <w:jc w:val="center"/>
        </w:trPr>
        <w:tc>
          <w:tcPr>
            <w:tcW w:w="341" w:type="pct"/>
            <w:vAlign w:val="center"/>
          </w:tcPr>
          <w:p w14:paraId="181AC1CC" w14:textId="18D8A9F8" w:rsidR="00F00595" w:rsidRPr="00F6387B" w:rsidRDefault="0043406B"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71" w:type="pct"/>
            <w:vAlign w:val="center"/>
          </w:tcPr>
          <w:p w14:paraId="55895AF1" w14:textId="77777777" w:rsidR="00F00595" w:rsidRPr="00F6387B" w:rsidRDefault="00F00595" w:rsidP="00F00595">
            <w:pPr>
              <w:spacing w:after="0" w:line="240" w:lineRule="auto"/>
              <w:jc w:val="both"/>
              <w:rPr>
                <w:rFonts w:ascii="Times New Roman" w:eastAsia="Times New Roman" w:hAnsi="Times New Roman" w:cs="Times New Roman"/>
                <w:sz w:val="24"/>
                <w:szCs w:val="24"/>
              </w:rPr>
            </w:pPr>
            <w:r w:rsidRPr="00F6387B">
              <w:rPr>
                <w:rFonts w:ascii="Times New Roman" w:eastAsia="Times New Roman" w:hAnsi="Times New Roman" w:cs="Times New Roman"/>
                <w:sz w:val="24"/>
                <w:szCs w:val="24"/>
              </w:rPr>
              <w:t xml:space="preserve">Projektni prijedlog predan je </w:t>
            </w:r>
            <w:r>
              <w:rPr>
                <w:rFonts w:ascii="Times New Roman" w:eastAsia="Times New Roman" w:hAnsi="Times New Roman" w:cs="Times New Roman"/>
                <w:sz w:val="24"/>
                <w:szCs w:val="24"/>
              </w:rPr>
              <w:t>u okviru</w:t>
            </w:r>
            <w:r w:rsidRPr="00F6387B">
              <w:rPr>
                <w:rFonts w:ascii="Times New Roman" w:eastAsia="Times New Roman" w:hAnsi="Times New Roman" w:cs="Times New Roman"/>
                <w:sz w:val="24"/>
                <w:szCs w:val="24"/>
              </w:rPr>
              <w:t xml:space="preserve"> odgovarajuć</w:t>
            </w:r>
            <w:r>
              <w:rPr>
                <w:rFonts w:ascii="Times New Roman" w:eastAsia="Times New Roman" w:hAnsi="Times New Roman" w:cs="Times New Roman"/>
                <w:sz w:val="24"/>
                <w:szCs w:val="24"/>
              </w:rPr>
              <w:t>eg</w:t>
            </w:r>
            <w:r w:rsidR="00064483">
              <w:rPr>
                <w:rFonts w:ascii="Times New Roman" w:eastAsia="Times New Roman" w:hAnsi="Times New Roman" w:cs="Times New Roman"/>
                <w:sz w:val="24"/>
                <w:szCs w:val="24"/>
              </w:rPr>
              <w:t xml:space="preserve"> postup</w:t>
            </w:r>
            <w:r>
              <w:rPr>
                <w:rFonts w:ascii="Times New Roman" w:eastAsia="Times New Roman" w:hAnsi="Times New Roman" w:cs="Times New Roman"/>
                <w:sz w:val="24"/>
                <w:szCs w:val="24"/>
              </w:rPr>
              <w:t xml:space="preserve">ka </w:t>
            </w:r>
            <w:r w:rsidRPr="00F6387B">
              <w:rPr>
                <w:rFonts w:ascii="Times New Roman" w:eastAsia="Times New Roman" w:hAnsi="Times New Roman" w:cs="Times New Roman"/>
                <w:sz w:val="24"/>
                <w:szCs w:val="24"/>
              </w:rPr>
              <w:t>dodjele</w:t>
            </w:r>
            <w:r w:rsidR="00064483">
              <w:rPr>
                <w:rFonts w:ascii="Times New Roman" w:eastAsia="Times New Roman" w:hAnsi="Times New Roman" w:cs="Times New Roman"/>
                <w:sz w:val="24"/>
                <w:szCs w:val="24"/>
              </w:rPr>
              <w:t>.</w:t>
            </w:r>
          </w:p>
        </w:tc>
        <w:tc>
          <w:tcPr>
            <w:tcW w:w="799" w:type="pct"/>
            <w:vAlign w:val="center"/>
          </w:tcPr>
          <w:p w14:paraId="1172B35C" w14:textId="77777777" w:rsidR="00F00595" w:rsidRPr="00F6387B" w:rsidRDefault="00F00595" w:rsidP="00F00595">
            <w:pPr>
              <w:spacing w:after="0" w:line="240" w:lineRule="auto"/>
              <w:rPr>
                <w:rFonts w:ascii="Times New Roman" w:eastAsia="Times New Roman" w:hAnsi="Times New Roman" w:cs="Times New Roman"/>
                <w:sz w:val="24"/>
                <w:szCs w:val="24"/>
              </w:rPr>
            </w:pPr>
          </w:p>
        </w:tc>
        <w:tc>
          <w:tcPr>
            <w:tcW w:w="989" w:type="pct"/>
            <w:vAlign w:val="center"/>
          </w:tcPr>
          <w:p w14:paraId="785781CC" w14:textId="77777777" w:rsidR="00F00595" w:rsidRPr="00F6387B" w:rsidRDefault="00F00595" w:rsidP="00F00595">
            <w:pPr>
              <w:spacing w:after="0" w:line="240" w:lineRule="auto"/>
              <w:rPr>
                <w:rFonts w:ascii="Times New Roman" w:eastAsia="Times New Roman" w:hAnsi="Times New Roman" w:cs="Times New Roman"/>
                <w:sz w:val="24"/>
                <w:szCs w:val="24"/>
              </w:rPr>
            </w:pPr>
          </w:p>
        </w:tc>
      </w:tr>
      <w:tr w:rsidR="00781231" w:rsidRPr="00F6387B" w14:paraId="6D04741E" w14:textId="77777777" w:rsidTr="00DD49CF">
        <w:trPr>
          <w:jc w:val="center"/>
        </w:trPr>
        <w:tc>
          <w:tcPr>
            <w:tcW w:w="341" w:type="pct"/>
            <w:vAlign w:val="center"/>
          </w:tcPr>
          <w:p w14:paraId="45D255AC" w14:textId="28C9038F" w:rsidR="00781231" w:rsidRPr="00F6387B" w:rsidRDefault="0043406B"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71" w:type="pct"/>
            <w:vAlign w:val="center"/>
          </w:tcPr>
          <w:p w14:paraId="312D7928" w14:textId="77777777" w:rsidR="00781231" w:rsidRPr="00F27EE6" w:rsidRDefault="00781231" w:rsidP="00064483">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Projektni prijedlog predan je pravovremeno.</w:t>
            </w:r>
          </w:p>
        </w:tc>
        <w:tc>
          <w:tcPr>
            <w:tcW w:w="799" w:type="pct"/>
            <w:vAlign w:val="center"/>
          </w:tcPr>
          <w:p w14:paraId="388DCCEC" w14:textId="77777777" w:rsidR="00781231" w:rsidRPr="00F6387B" w:rsidRDefault="00781231" w:rsidP="00F00595">
            <w:pPr>
              <w:spacing w:after="0" w:line="240" w:lineRule="auto"/>
              <w:rPr>
                <w:rFonts w:ascii="Times New Roman" w:eastAsia="Times New Roman" w:hAnsi="Times New Roman" w:cs="Times New Roman"/>
                <w:sz w:val="24"/>
                <w:szCs w:val="24"/>
              </w:rPr>
            </w:pPr>
          </w:p>
        </w:tc>
        <w:tc>
          <w:tcPr>
            <w:tcW w:w="989" w:type="pct"/>
            <w:vAlign w:val="center"/>
          </w:tcPr>
          <w:p w14:paraId="32FB47F6" w14:textId="77777777" w:rsidR="00781231" w:rsidRPr="00F6387B" w:rsidRDefault="00781231" w:rsidP="00F00595">
            <w:pPr>
              <w:spacing w:after="0" w:line="240" w:lineRule="auto"/>
              <w:rPr>
                <w:rFonts w:ascii="Times New Roman" w:eastAsia="Times New Roman" w:hAnsi="Times New Roman" w:cs="Times New Roman"/>
                <w:sz w:val="24"/>
                <w:szCs w:val="24"/>
              </w:rPr>
            </w:pPr>
          </w:p>
        </w:tc>
      </w:tr>
      <w:tr w:rsidR="009224D8" w:rsidRPr="00F6387B" w14:paraId="6AB2A9CE" w14:textId="77777777" w:rsidTr="00DD49CF">
        <w:trPr>
          <w:jc w:val="center"/>
        </w:trPr>
        <w:tc>
          <w:tcPr>
            <w:tcW w:w="341" w:type="pct"/>
            <w:vAlign w:val="center"/>
          </w:tcPr>
          <w:p w14:paraId="5EE7953D" w14:textId="15461D54" w:rsidR="009224D8" w:rsidRDefault="0043406B"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71" w:type="pct"/>
            <w:vAlign w:val="center"/>
          </w:tcPr>
          <w:p w14:paraId="75552630" w14:textId="46DA0627" w:rsidR="009224D8" w:rsidRPr="00F6387B" w:rsidRDefault="009224D8" w:rsidP="00F372A4">
            <w:pPr>
              <w:tabs>
                <w:tab w:val="left" w:pos="4820"/>
              </w:tabs>
              <w:spacing w:before="80" w:after="8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dostavio Obrazac 1.</w:t>
            </w:r>
            <w:r w:rsidR="00E82B99">
              <w:rPr>
                <w:rFonts w:ascii="Times New Roman" w:eastAsia="Times New Roman" w:hAnsi="Times New Roman" w:cs="Times New Roman"/>
                <w:sz w:val="24"/>
                <w:szCs w:val="24"/>
              </w:rPr>
              <w:t xml:space="preserve"> </w:t>
            </w:r>
            <w:r w:rsidR="00F372A4">
              <w:rPr>
                <w:rFonts w:ascii="Times New Roman" w:eastAsia="Times New Roman" w:hAnsi="Times New Roman" w:cs="Times New Roman"/>
                <w:sz w:val="24"/>
                <w:szCs w:val="24"/>
              </w:rPr>
              <w:t>–</w:t>
            </w:r>
            <w:r w:rsidR="00E82B99">
              <w:rPr>
                <w:rFonts w:ascii="Times New Roman" w:eastAsia="Times New Roman" w:hAnsi="Times New Roman" w:cs="Times New Roman"/>
                <w:sz w:val="24"/>
                <w:szCs w:val="24"/>
              </w:rPr>
              <w:t xml:space="preserve"> </w:t>
            </w:r>
            <w:r w:rsidR="00E82B99" w:rsidRPr="00E82B99">
              <w:rPr>
                <w:rFonts w:ascii="Times New Roman" w:eastAsia="Times New Roman" w:hAnsi="Times New Roman" w:cs="Times New Roman"/>
                <w:sz w:val="24"/>
                <w:szCs w:val="24"/>
              </w:rPr>
              <w:t>Izjava</w:t>
            </w:r>
            <w:r w:rsidR="00F372A4">
              <w:rPr>
                <w:rFonts w:ascii="Times New Roman" w:eastAsia="Times New Roman" w:hAnsi="Times New Roman" w:cs="Times New Roman"/>
                <w:sz w:val="24"/>
                <w:szCs w:val="24"/>
              </w:rPr>
              <w:t xml:space="preserve"> </w:t>
            </w:r>
            <w:r w:rsidR="00E82B99" w:rsidRPr="00E82B99">
              <w:rPr>
                <w:rFonts w:ascii="Times New Roman" w:eastAsia="Times New Roman" w:hAnsi="Times New Roman" w:cs="Times New Roman"/>
                <w:sz w:val="24"/>
                <w:szCs w:val="24"/>
              </w:rPr>
              <w:t>prijavitelja</w:t>
            </w:r>
            <w:r w:rsidR="00096D09">
              <w:rPr>
                <w:rFonts w:ascii="Times New Roman" w:eastAsia="Times New Roman" w:hAnsi="Times New Roman" w:cs="Times New Roman"/>
                <w:sz w:val="24"/>
                <w:szCs w:val="24"/>
              </w:rPr>
              <w:t>/partnera</w:t>
            </w:r>
            <w:r w:rsidR="00E82B99" w:rsidRPr="00E82B99">
              <w:rPr>
                <w:rFonts w:ascii="Times New Roman" w:eastAsia="Times New Roman" w:hAnsi="Times New Roman" w:cs="Times New Roman"/>
                <w:sz w:val="24"/>
                <w:szCs w:val="24"/>
              </w:rPr>
              <w:t xml:space="preserve"> o istinitosti podataka, izbjegavanju dvostrukog financiranja i ispunjavanju preduvjeta za sudjelovanje u postupku dodjele</w:t>
            </w:r>
          </w:p>
        </w:tc>
        <w:tc>
          <w:tcPr>
            <w:tcW w:w="799" w:type="pct"/>
            <w:vAlign w:val="center"/>
          </w:tcPr>
          <w:p w14:paraId="5EA70841" w14:textId="77777777" w:rsidR="009224D8" w:rsidRPr="00F6387B" w:rsidRDefault="009224D8" w:rsidP="00F00595">
            <w:pPr>
              <w:spacing w:after="0" w:line="240" w:lineRule="auto"/>
              <w:rPr>
                <w:rFonts w:ascii="Times New Roman" w:eastAsia="Times New Roman" w:hAnsi="Times New Roman" w:cs="Times New Roman"/>
                <w:sz w:val="24"/>
                <w:szCs w:val="24"/>
              </w:rPr>
            </w:pPr>
          </w:p>
        </w:tc>
        <w:tc>
          <w:tcPr>
            <w:tcW w:w="989" w:type="pct"/>
            <w:vAlign w:val="center"/>
          </w:tcPr>
          <w:p w14:paraId="48F49987" w14:textId="77777777" w:rsidR="009224D8" w:rsidRPr="00F6387B" w:rsidRDefault="009224D8" w:rsidP="00F00595">
            <w:pPr>
              <w:spacing w:after="0" w:line="240" w:lineRule="auto"/>
              <w:rPr>
                <w:rFonts w:ascii="Times New Roman" w:eastAsia="Times New Roman" w:hAnsi="Times New Roman" w:cs="Times New Roman"/>
                <w:sz w:val="24"/>
                <w:szCs w:val="24"/>
              </w:rPr>
            </w:pPr>
          </w:p>
        </w:tc>
      </w:tr>
      <w:tr w:rsidR="009224D8" w:rsidRPr="00F6387B" w14:paraId="6ABAF053" w14:textId="77777777" w:rsidTr="00DD49CF">
        <w:trPr>
          <w:jc w:val="center"/>
        </w:trPr>
        <w:tc>
          <w:tcPr>
            <w:tcW w:w="341" w:type="pct"/>
            <w:vAlign w:val="center"/>
          </w:tcPr>
          <w:p w14:paraId="632934E7" w14:textId="5E64DC74" w:rsidR="009224D8" w:rsidRDefault="0043406B"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71" w:type="pct"/>
            <w:vAlign w:val="center"/>
          </w:tcPr>
          <w:p w14:paraId="3EDF5F6E" w14:textId="0446025C" w:rsidR="009224D8" w:rsidRPr="00F6387B" w:rsidRDefault="009224D8" w:rsidP="00F372A4">
            <w:pPr>
              <w:tabs>
                <w:tab w:val="left" w:pos="4820"/>
              </w:tabs>
              <w:spacing w:before="80" w:after="8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je dostavio Obrazac </w:t>
            </w:r>
            <w:r w:rsidR="00E82B9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E82B99" w:rsidRPr="00E82B99">
              <w:rPr>
                <w:rFonts w:ascii="Times New Roman" w:eastAsia="Times New Roman" w:hAnsi="Times New Roman" w:cs="Times New Roman"/>
                <w:sz w:val="24"/>
                <w:szCs w:val="24"/>
              </w:rPr>
              <w:t xml:space="preserve"> </w:t>
            </w:r>
            <w:r w:rsidR="00F372A4">
              <w:rPr>
                <w:rFonts w:ascii="Times New Roman" w:eastAsia="Times New Roman" w:hAnsi="Times New Roman" w:cs="Times New Roman"/>
                <w:sz w:val="24"/>
                <w:szCs w:val="24"/>
              </w:rPr>
              <w:t>–</w:t>
            </w:r>
            <w:r w:rsidR="00E82B99">
              <w:rPr>
                <w:rFonts w:ascii="Times New Roman" w:eastAsia="Times New Roman" w:hAnsi="Times New Roman" w:cs="Times New Roman"/>
                <w:sz w:val="24"/>
                <w:szCs w:val="24"/>
              </w:rPr>
              <w:t xml:space="preserve"> </w:t>
            </w:r>
            <w:r w:rsidR="00E82B99" w:rsidRPr="00E82B99">
              <w:rPr>
                <w:rFonts w:ascii="Times New Roman" w:eastAsia="Times New Roman" w:hAnsi="Times New Roman" w:cs="Times New Roman"/>
                <w:sz w:val="24"/>
                <w:szCs w:val="24"/>
              </w:rPr>
              <w:t>Izjava</w:t>
            </w:r>
            <w:r w:rsidR="00F372A4">
              <w:rPr>
                <w:rFonts w:ascii="Times New Roman" w:eastAsia="Times New Roman" w:hAnsi="Times New Roman" w:cs="Times New Roman"/>
                <w:sz w:val="24"/>
                <w:szCs w:val="24"/>
              </w:rPr>
              <w:t xml:space="preserve"> </w:t>
            </w:r>
            <w:r w:rsidR="00E82B99" w:rsidRPr="00E82B99">
              <w:rPr>
                <w:rFonts w:ascii="Times New Roman" w:eastAsia="Times New Roman" w:hAnsi="Times New Roman" w:cs="Times New Roman"/>
                <w:sz w:val="24"/>
                <w:szCs w:val="24"/>
              </w:rPr>
              <w:t>o imenovanju voditelja projekta</w:t>
            </w:r>
          </w:p>
        </w:tc>
        <w:tc>
          <w:tcPr>
            <w:tcW w:w="799" w:type="pct"/>
            <w:vAlign w:val="center"/>
          </w:tcPr>
          <w:p w14:paraId="1A5CCCD0" w14:textId="77777777" w:rsidR="009224D8" w:rsidRPr="00F6387B" w:rsidRDefault="009224D8" w:rsidP="00F00595">
            <w:pPr>
              <w:spacing w:after="0" w:line="240" w:lineRule="auto"/>
              <w:rPr>
                <w:rFonts w:ascii="Times New Roman" w:eastAsia="Times New Roman" w:hAnsi="Times New Roman" w:cs="Times New Roman"/>
                <w:sz w:val="24"/>
                <w:szCs w:val="24"/>
              </w:rPr>
            </w:pPr>
          </w:p>
        </w:tc>
        <w:tc>
          <w:tcPr>
            <w:tcW w:w="989" w:type="pct"/>
            <w:vAlign w:val="center"/>
          </w:tcPr>
          <w:p w14:paraId="752A16D5" w14:textId="77777777" w:rsidR="009224D8" w:rsidRPr="00F6387B" w:rsidRDefault="009224D8" w:rsidP="00F00595">
            <w:pPr>
              <w:spacing w:after="0" w:line="240" w:lineRule="auto"/>
              <w:rPr>
                <w:rFonts w:ascii="Times New Roman" w:eastAsia="Times New Roman" w:hAnsi="Times New Roman" w:cs="Times New Roman"/>
                <w:sz w:val="24"/>
                <w:szCs w:val="24"/>
              </w:rPr>
            </w:pPr>
          </w:p>
        </w:tc>
      </w:tr>
      <w:tr w:rsidR="009224D8" w:rsidRPr="00F6387B" w14:paraId="02C9FCE6" w14:textId="77777777" w:rsidTr="00DD49CF">
        <w:trPr>
          <w:jc w:val="center"/>
        </w:trPr>
        <w:tc>
          <w:tcPr>
            <w:tcW w:w="341" w:type="pct"/>
            <w:vAlign w:val="center"/>
          </w:tcPr>
          <w:p w14:paraId="20A27F3D" w14:textId="7EA31D1F" w:rsidR="009224D8" w:rsidRDefault="0043406B"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71" w:type="pct"/>
            <w:vAlign w:val="center"/>
          </w:tcPr>
          <w:p w14:paraId="14F80DE5" w14:textId="16E73967" w:rsidR="009224D8" w:rsidRPr="00F6387B" w:rsidRDefault="009224D8" w:rsidP="00F372A4">
            <w:pPr>
              <w:tabs>
                <w:tab w:val="left" w:pos="4820"/>
              </w:tabs>
              <w:spacing w:before="80" w:after="8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dostavio O</w:t>
            </w:r>
            <w:r w:rsidR="00096D09">
              <w:rPr>
                <w:rFonts w:ascii="Times New Roman" w:eastAsia="Times New Roman" w:hAnsi="Times New Roman" w:cs="Times New Roman"/>
                <w:sz w:val="24"/>
                <w:szCs w:val="24"/>
              </w:rPr>
              <w:t>brazac 3</w:t>
            </w:r>
            <w:r>
              <w:rPr>
                <w:rFonts w:ascii="Times New Roman" w:eastAsia="Times New Roman" w:hAnsi="Times New Roman" w:cs="Times New Roman"/>
                <w:sz w:val="24"/>
                <w:szCs w:val="24"/>
              </w:rPr>
              <w:t>.</w:t>
            </w:r>
            <w:r w:rsidR="00096D09">
              <w:rPr>
                <w:rFonts w:ascii="Times New Roman" w:eastAsia="Times New Roman" w:hAnsi="Times New Roman" w:cs="Times New Roman"/>
                <w:sz w:val="24"/>
                <w:szCs w:val="24"/>
              </w:rPr>
              <w:t xml:space="preserve"> </w:t>
            </w:r>
            <w:r w:rsidR="00F372A4">
              <w:rPr>
                <w:rFonts w:ascii="Times New Roman" w:eastAsia="Times New Roman" w:hAnsi="Times New Roman" w:cs="Times New Roman"/>
                <w:sz w:val="24"/>
                <w:szCs w:val="24"/>
              </w:rPr>
              <w:t>–</w:t>
            </w:r>
            <w:r w:rsidR="00096D09">
              <w:rPr>
                <w:rFonts w:ascii="Times New Roman" w:eastAsia="Times New Roman" w:hAnsi="Times New Roman" w:cs="Times New Roman"/>
                <w:sz w:val="24"/>
                <w:szCs w:val="24"/>
              </w:rPr>
              <w:t xml:space="preserve"> </w:t>
            </w:r>
            <w:r w:rsidR="00096D09" w:rsidRPr="00096D09">
              <w:rPr>
                <w:rFonts w:ascii="Times New Roman" w:eastAsia="Times New Roman" w:hAnsi="Times New Roman" w:cs="Times New Roman"/>
                <w:sz w:val="24"/>
                <w:szCs w:val="24"/>
              </w:rPr>
              <w:t>Izjava</w:t>
            </w:r>
            <w:r w:rsidR="00F372A4">
              <w:rPr>
                <w:rFonts w:ascii="Times New Roman" w:eastAsia="Times New Roman" w:hAnsi="Times New Roman" w:cs="Times New Roman"/>
                <w:sz w:val="24"/>
                <w:szCs w:val="24"/>
              </w:rPr>
              <w:t xml:space="preserve"> </w:t>
            </w:r>
            <w:r w:rsidR="00096D09">
              <w:rPr>
                <w:rFonts w:ascii="Times New Roman" w:eastAsia="Times New Roman" w:hAnsi="Times New Roman" w:cs="Times New Roman"/>
                <w:sz w:val="24"/>
                <w:szCs w:val="24"/>
              </w:rPr>
              <w:t>prijavitelja/</w:t>
            </w:r>
            <w:r w:rsidR="00096D09" w:rsidRPr="00096D09">
              <w:rPr>
                <w:rFonts w:ascii="Times New Roman" w:eastAsia="Times New Roman" w:hAnsi="Times New Roman" w:cs="Times New Roman"/>
                <w:sz w:val="24"/>
                <w:szCs w:val="24"/>
              </w:rPr>
              <w:t>partnera o povratu PDV-a</w:t>
            </w:r>
          </w:p>
        </w:tc>
        <w:tc>
          <w:tcPr>
            <w:tcW w:w="799" w:type="pct"/>
            <w:vAlign w:val="center"/>
          </w:tcPr>
          <w:p w14:paraId="0B39CFA7" w14:textId="77777777" w:rsidR="009224D8" w:rsidRPr="00F6387B" w:rsidRDefault="009224D8" w:rsidP="00F00595">
            <w:pPr>
              <w:spacing w:after="0" w:line="240" w:lineRule="auto"/>
              <w:rPr>
                <w:rFonts w:ascii="Times New Roman" w:eastAsia="Times New Roman" w:hAnsi="Times New Roman" w:cs="Times New Roman"/>
                <w:sz w:val="24"/>
                <w:szCs w:val="24"/>
              </w:rPr>
            </w:pPr>
          </w:p>
        </w:tc>
        <w:tc>
          <w:tcPr>
            <w:tcW w:w="989" w:type="pct"/>
            <w:vAlign w:val="center"/>
          </w:tcPr>
          <w:p w14:paraId="43DFFBC1" w14:textId="77777777" w:rsidR="009224D8" w:rsidRPr="00F6387B" w:rsidRDefault="009224D8" w:rsidP="00F00595">
            <w:pPr>
              <w:spacing w:after="0" w:line="240" w:lineRule="auto"/>
              <w:rPr>
                <w:rFonts w:ascii="Times New Roman" w:eastAsia="Times New Roman" w:hAnsi="Times New Roman" w:cs="Times New Roman"/>
                <w:sz w:val="24"/>
                <w:szCs w:val="24"/>
              </w:rPr>
            </w:pPr>
          </w:p>
        </w:tc>
      </w:tr>
      <w:tr w:rsidR="000A7325" w:rsidRPr="00F6387B" w14:paraId="175BCC4E" w14:textId="77777777" w:rsidTr="00DD49CF">
        <w:trPr>
          <w:jc w:val="center"/>
        </w:trPr>
        <w:tc>
          <w:tcPr>
            <w:tcW w:w="341" w:type="pct"/>
            <w:vAlign w:val="center"/>
          </w:tcPr>
          <w:p w14:paraId="4496C351" w14:textId="0AAD7376" w:rsidR="000A7325" w:rsidRDefault="0043406B"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71" w:type="pct"/>
            <w:vAlign w:val="center"/>
          </w:tcPr>
          <w:p w14:paraId="66CFDE61" w14:textId="69B46049" w:rsidR="000A7325" w:rsidRDefault="000A7325" w:rsidP="006D15DC">
            <w:pPr>
              <w:tabs>
                <w:tab w:val="left" w:pos="4820"/>
              </w:tabs>
              <w:spacing w:before="80" w:after="8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dostavio Obrazac 4. – Izračun maksimalnih bespovratnih sredstava po kategorijama</w:t>
            </w:r>
          </w:p>
        </w:tc>
        <w:tc>
          <w:tcPr>
            <w:tcW w:w="799" w:type="pct"/>
            <w:vAlign w:val="center"/>
          </w:tcPr>
          <w:p w14:paraId="4F9314EA" w14:textId="77777777" w:rsidR="000A7325" w:rsidRPr="00F6387B" w:rsidRDefault="000A7325" w:rsidP="00F00595">
            <w:pPr>
              <w:spacing w:after="0" w:line="240" w:lineRule="auto"/>
              <w:rPr>
                <w:rFonts w:ascii="Times New Roman" w:eastAsia="Times New Roman" w:hAnsi="Times New Roman" w:cs="Times New Roman"/>
                <w:sz w:val="24"/>
                <w:szCs w:val="24"/>
              </w:rPr>
            </w:pPr>
          </w:p>
        </w:tc>
        <w:tc>
          <w:tcPr>
            <w:tcW w:w="989" w:type="pct"/>
            <w:vAlign w:val="center"/>
          </w:tcPr>
          <w:p w14:paraId="58964181" w14:textId="77777777" w:rsidR="000A7325" w:rsidRPr="00F6387B" w:rsidRDefault="000A7325" w:rsidP="00F00595">
            <w:pPr>
              <w:spacing w:after="0" w:line="240" w:lineRule="auto"/>
              <w:rPr>
                <w:rFonts w:ascii="Times New Roman" w:eastAsia="Times New Roman" w:hAnsi="Times New Roman" w:cs="Times New Roman"/>
                <w:sz w:val="24"/>
                <w:szCs w:val="24"/>
              </w:rPr>
            </w:pPr>
          </w:p>
        </w:tc>
      </w:tr>
      <w:tr w:rsidR="009224D8" w:rsidRPr="00F6387B" w14:paraId="5789F91B" w14:textId="77777777" w:rsidTr="00DD49CF">
        <w:trPr>
          <w:jc w:val="center"/>
        </w:trPr>
        <w:tc>
          <w:tcPr>
            <w:tcW w:w="341" w:type="pct"/>
            <w:vAlign w:val="center"/>
          </w:tcPr>
          <w:p w14:paraId="2671F2B3" w14:textId="2DAD795D" w:rsidR="009224D8" w:rsidRDefault="0043406B"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71" w:type="pct"/>
            <w:vAlign w:val="center"/>
          </w:tcPr>
          <w:p w14:paraId="7C7871B3" w14:textId="266F2DD4" w:rsidR="009224D8" w:rsidRPr="00F6387B" w:rsidRDefault="00003C71" w:rsidP="00003C71">
            <w:pPr>
              <w:tabs>
                <w:tab w:val="left" w:pos="4820"/>
              </w:tabs>
              <w:spacing w:before="80" w:after="8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je dostavio </w:t>
            </w:r>
            <w:r w:rsidR="002503FB" w:rsidRPr="002503FB">
              <w:rPr>
                <w:rFonts w:ascii="Times New Roman" w:eastAsia="Times New Roman" w:hAnsi="Times New Roman" w:cs="Times New Roman"/>
                <w:sz w:val="24"/>
                <w:szCs w:val="24"/>
              </w:rPr>
              <w:t>Potvrd</w:t>
            </w:r>
            <w:r>
              <w:rPr>
                <w:rFonts w:ascii="Times New Roman" w:eastAsia="Times New Roman" w:hAnsi="Times New Roman" w:cs="Times New Roman"/>
                <w:sz w:val="24"/>
                <w:szCs w:val="24"/>
              </w:rPr>
              <w:t>u</w:t>
            </w:r>
            <w:r w:rsidR="002503FB" w:rsidRPr="002503FB">
              <w:rPr>
                <w:rFonts w:ascii="Times New Roman" w:eastAsia="Times New Roman" w:hAnsi="Times New Roman" w:cs="Times New Roman"/>
                <w:sz w:val="24"/>
                <w:szCs w:val="24"/>
              </w:rPr>
              <w:t xml:space="preserve"> Porezne uprave – </w:t>
            </w:r>
            <w:r w:rsidRPr="002503FB">
              <w:rPr>
                <w:rFonts w:ascii="Times New Roman" w:eastAsia="Times New Roman" w:hAnsi="Times New Roman" w:cs="Times New Roman"/>
                <w:sz w:val="24"/>
                <w:szCs w:val="24"/>
              </w:rPr>
              <w:t>Potvrd</w:t>
            </w:r>
            <w:r>
              <w:rPr>
                <w:rFonts w:ascii="Times New Roman" w:eastAsia="Times New Roman" w:hAnsi="Times New Roman" w:cs="Times New Roman"/>
                <w:sz w:val="24"/>
                <w:szCs w:val="24"/>
              </w:rPr>
              <w:t>u</w:t>
            </w:r>
            <w:r w:rsidRPr="002503FB">
              <w:rPr>
                <w:rFonts w:ascii="Times New Roman" w:eastAsia="Times New Roman" w:hAnsi="Times New Roman" w:cs="Times New Roman"/>
                <w:sz w:val="24"/>
                <w:szCs w:val="24"/>
              </w:rPr>
              <w:t xml:space="preserve"> </w:t>
            </w:r>
            <w:r w:rsidR="002503FB" w:rsidRPr="002503FB">
              <w:rPr>
                <w:rFonts w:ascii="Times New Roman" w:eastAsia="Times New Roman" w:hAnsi="Times New Roman" w:cs="Times New Roman"/>
                <w:sz w:val="24"/>
                <w:szCs w:val="24"/>
              </w:rPr>
              <w:t>prijavitelja</w:t>
            </w:r>
            <w:r w:rsidR="002503FB">
              <w:rPr>
                <w:rFonts w:ascii="Times New Roman" w:eastAsia="Times New Roman" w:hAnsi="Times New Roman" w:cs="Times New Roman"/>
                <w:sz w:val="24"/>
                <w:szCs w:val="24"/>
              </w:rPr>
              <w:t>/partnera</w:t>
            </w:r>
            <w:r w:rsidR="002503FB" w:rsidRPr="002503FB">
              <w:rPr>
                <w:rFonts w:ascii="Times New Roman" w:eastAsia="Times New Roman" w:hAnsi="Times New Roman" w:cs="Times New Roman"/>
                <w:sz w:val="24"/>
                <w:szCs w:val="24"/>
              </w:rPr>
              <w:t xml:space="preserve"> o nepostojanju dugovanja </w:t>
            </w:r>
            <w:r w:rsidR="002503FB" w:rsidRPr="002503FB">
              <w:rPr>
                <w:rFonts w:ascii="Times New Roman" w:eastAsia="Times New Roman" w:hAnsi="Times New Roman" w:cs="Times New Roman"/>
                <w:sz w:val="24"/>
                <w:szCs w:val="24"/>
              </w:rPr>
              <w:lastRenderedPageBreak/>
              <w:t>po osnovi javnih davanja o kojima Porezna uprava vodi službenu evidenciju</w:t>
            </w:r>
          </w:p>
        </w:tc>
        <w:tc>
          <w:tcPr>
            <w:tcW w:w="799" w:type="pct"/>
            <w:vAlign w:val="center"/>
          </w:tcPr>
          <w:p w14:paraId="33AED478" w14:textId="77777777" w:rsidR="009224D8" w:rsidRPr="00F6387B" w:rsidRDefault="009224D8" w:rsidP="00F00595">
            <w:pPr>
              <w:spacing w:after="0" w:line="240" w:lineRule="auto"/>
              <w:rPr>
                <w:rFonts w:ascii="Times New Roman" w:eastAsia="Times New Roman" w:hAnsi="Times New Roman" w:cs="Times New Roman"/>
                <w:sz w:val="24"/>
                <w:szCs w:val="24"/>
              </w:rPr>
            </w:pPr>
          </w:p>
        </w:tc>
        <w:tc>
          <w:tcPr>
            <w:tcW w:w="989" w:type="pct"/>
            <w:vAlign w:val="center"/>
          </w:tcPr>
          <w:p w14:paraId="5519BD8F" w14:textId="77777777" w:rsidR="009224D8" w:rsidRPr="00F6387B" w:rsidRDefault="009224D8" w:rsidP="00F00595">
            <w:pPr>
              <w:spacing w:after="0" w:line="240" w:lineRule="auto"/>
              <w:rPr>
                <w:rFonts w:ascii="Times New Roman" w:eastAsia="Times New Roman" w:hAnsi="Times New Roman" w:cs="Times New Roman"/>
                <w:sz w:val="24"/>
                <w:szCs w:val="24"/>
              </w:rPr>
            </w:pPr>
          </w:p>
        </w:tc>
      </w:tr>
      <w:tr w:rsidR="00781231" w:rsidRPr="00F6387B" w14:paraId="10FA635F" w14:textId="77777777" w:rsidTr="00DD49CF">
        <w:trPr>
          <w:trHeight w:val="542"/>
          <w:jc w:val="center"/>
        </w:trPr>
        <w:tc>
          <w:tcPr>
            <w:tcW w:w="341" w:type="pct"/>
            <w:vAlign w:val="center"/>
          </w:tcPr>
          <w:p w14:paraId="3AE0FD1E" w14:textId="18122D32" w:rsidR="00781231" w:rsidRDefault="004D63CE"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71" w:type="pct"/>
            <w:vAlign w:val="center"/>
          </w:tcPr>
          <w:p w14:paraId="645B3E70" w14:textId="71A78CE2" w:rsidR="00781231" w:rsidRPr="008A12FE" w:rsidRDefault="00781231" w:rsidP="00EF2C29">
            <w:pPr>
              <w:spacing w:line="240" w:lineRule="auto"/>
              <w:rPr>
                <w:rFonts w:ascii="Times New Roman" w:eastAsia="Times New Roman" w:hAnsi="Times New Roman" w:cs="Times New Roman"/>
                <w:sz w:val="24"/>
                <w:szCs w:val="24"/>
                <w:highlight w:val="cyan"/>
              </w:rPr>
            </w:pPr>
            <w:r w:rsidRPr="00541A64">
              <w:rPr>
                <w:rFonts w:ascii="Times New Roman" w:eastAsia="Times New Roman" w:hAnsi="Times New Roman" w:cs="Times New Roman"/>
                <w:sz w:val="24"/>
                <w:szCs w:val="24"/>
              </w:rPr>
              <w:t>Prijavitelj je dostavio Suglasnost MZO</w:t>
            </w:r>
            <w:r w:rsidR="00541F1F">
              <w:rPr>
                <w:rFonts w:ascii="Times New Roman" w:eastAsia="Times New Roman" w:hAnsi="Times New Roman" w:cs="Times New Roman"/>
                <w:sz w:val="24"/>
                <w:szCs w:val="24"/>
              </w:rPr>
              <w:t>M</w:t>
            </w:r>
          </w:p>
        </w:tc>
        <w:tc>
          <w:tcPr>
            <w:tcW w:w="799" w:type="pct"/>
            <w:vAlign w:val="center"/>
          </w:tcPr>
          <w:p w14:paraId="1B774706" w14:textId="77777777" w:rsidR="00781231" w:rsidRPr="00F6387B" w:rsidRDefault="00781231" w:rsidP="00F00595">
            <w:pPr>
              <w:spacing w:after="0" w:line="240" w:lineRule="auto"/>
              <w:rPr>
                <w:rFonts w:ascii="Times New Roman" w:eastAsia="Times New Roman" w:hAnsi="Times New Roman" w:cs="Times New Roman"/>
                <w:sz w:val="24"/>
                <w:szCs w:val="24"/>
              </w:rPr>
            </w:pPr>
          </w:p>
        </w:tc>
        <w:tc>
          <w:tcPr>
            <w:tcW w:w="989" w:type="pct"/>
            <w:vAlign w:val="center"/>
          </w:tcPr>
          <w:p w14:paraId="49EC8014" w14:textId="77777777" w:rsidR="00781231" w:rsidRPr="00F6387B" w:rsidRDefault="00781231" w:rsidP="00F00595">
            <w:pPr>
              <w:spacing w:after="0" w:line="240" w:lineRule="auto"/>
              <w:rPr>
                <w:rFonts w:ascii="Times New Roman" w:eastAsia="Times New Roman" w:hAnsi="Times New Roman" w:cs="Times New Roman"/>
                <w:sz w:val="24"/>
                <w:szCs w:val="24"/>
              </w:rPr>
            </w:pPr>
          </w:p>
        </w:tc>
      </w:tr>
      <w:tr w:rsidR="00D325F2" w:rsidRPr="00F6387B" w14:paraId="27B9A61A" w14:textId="77777777" w:rsidTr="00DD49CF">
        <w:trPr>
          <w:trHeight w:val="542"/>
          <w:jc w:val="center"/>
        </w:trPr>
        <w:tc>
          <w:tcPr>
            <w:tcW w:w="341" w:type="pct"/>
            <w:vAlign w:val="center"/>
          </w:tcPr>
          <w:p w14:paraId="04CE6B90" w14:textId="5917DA5C" w:rsidR="00D325F2" w:rsidRDefault="004D63CE"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71" w:type="pct"/>
            <w:vAlign w:val="center"/>
          </w:tcPr>
          <w:p w14:paraId="7E011E2B" w14:textId="3D6C8F27" w:rsidR="00D325F2" w:rsidRPr="008A12FE" w:rsidRDefault="00A45302" w:rsidP="00A45302">
            <w:pPr>
              <w:spacing w:after="0" w:line="24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Prijavitelj je dostavio </w:t>
            </w:r>
            <w:r w:rsidRPr="00A45302">
              <w:rPr>
                <w:rFonts w:ascii="Times New Roman" w:eastAsia="Times New Roman" w:hAnsi="Times New Roman" w:cs="Times New Roman"/>
                <w:sz w:val="24"/>
                <w:szCs w:val="24"/>
              </w:rPr>
              <w:t>dokumentaciju vezanu za dokaz vlasništva</w:t>
            </w:r>
            <w:r>
              <w:rPr>
                <w:rFonts w:ascii="Times New Roman" w:eastAsia="Times New Roman" w:hAnsi="Times New Roman" w:cs="Times New Roman"/>
                <w:sz w:val="24"/>
                <w:szCs w:val="24"/>
              </w:rPr>
              <w:t xml:space="preserve"> </w:t>
            </w:r>
          </w:p>
        </w:tc>
        <w:tc>
          <w:tcPr>
            <w:tcW w:w="799" w:type="pct"/>
            <w:vAlign w:val="center"/>
          </w:tcPr>
          <w:p w14:paraId="0BEF53EE" w14:textId="77777777" w:rsidR="00D325F2" w:rsidRPr="00F6387B" w:rsidRDefault="00D325F2" w:rsidP="00F00595">
            <w:pPr>
              <w:spacing w:after="0" w:line="240" w:lineRule="auto"/>
              <w:rPr>
                <w:rFonts w:ascii="Times New Roman" w:eastAsia="Times New Roman" w:hAnsi="Times New Roman" w:cs="Times New Roman"/>
                <w:sz w:val="24"/>
                <w:szCs w:val="24"/>
              </w:rPr>
            </w:pPr>
          </w:p>
        </w:tc>
        <w:tc>
          <w:tcPr>
            <w:tcW w:w="989" w:type="pct"/>
            <w:vAlign w:val="center"/>
          </w:tcPr>
          <w:p w14:paraId="7773921F" w14:textId="77777777" w:rsidR="00D325F2" w:rsidRPr="00F6387B" w:rsidRDefault="00D325F2" w:rsidP="00F00595">
            <w:pPr>
              <w:spacing w:after="0" w:line="240" w:lineRule="auto"/>
              <w:rPr>
                <w:rFonts w:ascii="Times New Roman" w:eastAsia="Times New Roman" w:hAnsi="Times New Roman" w:cs="Times New Roman"/>
                <w:sz w:val="24"/>
                <w:szCs w:val="24"/>
              </w:rPr>
            </w:pPr>
          </w:p>
        </w:tc>
      </w:tr>
      <w:tr w:rsidR="001B1C47" w:rsidRPr="00F6387B" w14:paraId="0F791860" w14:textId="77777777" w:rsidTr="00DD49CF">
        <w:trPr>
          <w:trHeight w:val="428"/>
          <w:jc w:val="center"/>
        </w:trPr>
        <w:tc>
          <w:tcPr>
            <w:tcW w:w="341" w:type="pct"/>
            <w:vAlign w:val="center"/>
          </w:tcPr>
          <w:p w14:paraId="1BAE6A04" w14:textId="5D38F6CC" w:rsidR="001B1C47" w:rsidRDefault="004D63CE"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3406B">
              <w:rPr>
                <w:rFonts w:ascii="Times New Roman" w:eastAsia="Times New Roman" w:hAnsi="Times New Roman" w:cs="Times New Roman"/>
                <w:sz w:val="24"/>
                <w:szCs w:val="24"/>
              </w:rPr>
              <w:t>.</w:t>
            </w:r>
          </w:p>
        </w:tc>
        <w:tc>
          <w:tcPr>
            <w:tcW w:w="2871" w:type="pct"/>
            <w:vAlign w:val="center"/>
          </w:tcPr>
          <w:p w14:paraId="0D25ED47" w14:textId="2AE7D74B" w:rsidR="001B1C47" w:rsidRPr="008A12FE" w:rsidRDefault="001B1C47" w:rsidP="00176D24">
            <w:pPr>
              <w:spacing w:after="0" w:line="240" w:lineRule="auto"/>
              <w:jc w:val="both"/>
              <w:rPr>
                <w:rFonts w:ascii="Times New Roman" w:eastAsia="Times New Roman" w:hAnsi="Times New Roman" w:cs="Times New Roman"/>
                <w:sz w:val="24"/>
                <w:szCs w:val="24"/>
                <w:highlight w:val="cyan"/>
              </w:rPr>
            </w:pPr>
            <w:r w:rsidRPr="00541A64">
              <w:rPr>
                <w:rFonts w:ascii="Times New Roman" w:eastAsia="Times New Roman" w:hAnsi="Times New Roman" w:cs="Times New Roman"/>
                <w:sz w:val="24"/>
                <w:szCs w:val="24"/>
              </w:rPr>
              <w:t xml:space="preserve">Prijavitelj je dostavio </w:t>
            </w:r>
            <w:r w:rsidR="00176D24" w:rsidRPr="00541A64">
              <w:rPr>
                <w:rFonts w:ascii="Times New Roman" w:eastAsia="Times New Roman" w:hAnsi="Times New Roman" w:cs="Times New Roman"/>
                <w:sz w:val="24"/>
                <w:szCs w:val="24"/>
              </w:rPr>
              <w:t xml:space="preserve">glavni </w:t>
            </w:r>
            <w:r w:rsidRPr="00541A64">
              <w:rPr>
                <w:rFonts w:ascii="Times New Roman" w:eastAsia="Times New Roman" w:hAnsi="Times New Roman" w:cs="Times New Roman"/>
                <w:sz w:val="24"/>
                <w:szCs w:val="24"/>
              </w:rPr>
              <w:t>projekt</w:t>
            </w:r>
          </w:p>
        </w:tc>
        <w:tc>
          <w:tcPr>
            <w:tcW w:w="799" w:type="pct"/>
            <w:vAlign w:val="center"/>
          </w:tcPr>
          <w:p w14:paraId="030C7DC3" w14:textId="77777777" w:rsidR="001B1C47" w:rsidRPr="00F6387B" w:rsidRDefault="001B1C47" w:rsidP="00F00595">
            <w:pPr>
              <w:spacing w:after="0" w:line="240" w:lineRule="auto"/>
              <w:rPr>
                <w:rFonts w:ascii="Times New Roman" w:eastAsia="Times New Roman" w:hAnsi="Times New Roman" w:cs="Times New Roman"/>
                <w:sz w:val="24"/>
                <w:szCs w:val="24"/>
              </w:rPr>
            </w:pPr>
          </w:p>
        </w:tc>
        <w:tc>
          <w:tcPr>
            <w:tcW w:w="989" w:type="pct"/>
            <w:vAlign w:val="center"/>
          </w:tcPr>
          <w:p w14:paraId="11414176" w14:textId="77777777" w:rsidR="001B1C47" w:rsidRPr="00F6387B" w:rsidRDefault="001B1C47" w:rsidP="00F00595">
            <w:pPr>
              <w:spacing w:after="0" w:line="240" w:lineRule="auto"/>
              <w:rPr>
                <w:rFonts w:ascii="Times New Roman" w:eastAsia="Times New Roman" w:hAnsi="Times New Roman" w:cs="Times New Roman"/>
                <w:sz w:val="24"/>
                <w:szCs w:val="24"/>
              </w:rPr>
            </w:pPr>
          </w:p>
        </w:tc>
      </w:tr>
      <w:tr w:rsidR="00D8591A" w:rsidRPr="00F6387B" w14:paraId="7530E8F6" w14:textId="77777777" w:rsidTr="00DD49CF">
        <w:trPr>
          <w:trHeight w:val="542"/>
          <w:jc w:val="center"/>
        </w:trPr>
        <w:tc>
          <w:tcPr>
            <w:tcW w:w="341" w:type="pct"/>
            <w:vAlign w:val="center"/>
          </w:tcPr>
          <w:p w14:paraId="70C300C3" w14:textId="0C3D5687" w:rsidR="00D8591A" w:rsidRDefault="004D63CE" w:rsidP="00F00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3406B">
              <w:rPr>
                <w:rFonts w:ascii="Times New Roman" w:eastAsia="Times New Roman" w:hAnsi="Times New Roman" w:cs="Times New Roman"/>
                <w:sz w:val="24"/>
                <w:szCs w:val="24"/>
              </w:rPr>
              <w:t>.</w:t>
            </w:r>
          </w:p>
        </w:tc>
        <w:tc>
          <w:tcPr>
            <w:tcW w:w="2871" w:type="pct"/>
            <w:vAlign w:val="center"/>
          </w:tcPr>
          <w:p w14:paraId="04011D19" w14:textId="5EA4CE1D" w:rsidR="00D8591A" w:rsidRPr="008A12FE" w:rsidRDefault="00D8591A" w:rsidP="00541A64">
            <w:pPr>
              <w:spacing w:after="0" w:line="240" w:lineRule="auto"/>
              <w:jc w:val="both"/>
              <w:rPr>
                <w:rFonts w:ascii="Times New Roman" w:eastAsia="Times New Roman" w:hAnsi="Times New Roman" w:cs="Times New Roman"/>
                <w:sz w:val="24"/>
                <w:szCs w:val="24"/>
                <w:highlight w:val="cyan"/>
              </w:rPr>
            </w:pPr>
            <w:r w:rsidRPr="00541A64">
              <w:rPr>
                <w:rFonts w:ascii="Times New Roman" w:eastAsia="Times New Roman" w:hAnsi="Times New Roman" w:cs="Times New Roman"/>
                <w:sz w:val="24"/>
                <w:szCs w:val="24"/>
              </w:rPr>
              <w:t xml:space="preserve">Prijavitelj je </w:t>
            </w:r>
            <w:r w:rsidR="00176D24" w:rsidRPr="00541A64">
              <w:rPr>
                <w:rFonts w:ascii="Times New Roman" w:eastAsia="Times New Roman" w:hAnsi="Times New Roman" w:cs="Times New Roman"/>
                <w:sz w:val="24"/>
                <w:szCs w:val="24"/>
              </w:rPr>
              <w:t xml:space="preserve">dostavio </w:t>
            </w:r>
            <w:r w:rsidR="008A12FE" w:rsidRPr="00541A64">
              <w:rPr>
                <w:rFonts w:ascii="Times New Roman" w:eastAsia="Times New Roman" w:hAnsi="Times New Roman" w:cs="Times New Roman"/>
                <w:sz w:val="24"/>
                <w:szCs w:val="24"/>
              </w:rPr>
              <w:t>troškovnik</w:t>
            </w:r>
            <w:r w:rsidR="0043406B">
              <w:rPr>
                <w:rFonts w:ascii="Times New Roman" w:eastAsia="Times New Roman" w:hAnsi="Times New Roman" w:cs="Times New Roman"/>
                <w:sz w:val="24"/>
                <w:szCs w:val="24"/>
              </w:rPr>
              <w:t>/e</w:t>
            </w:r>
            <w:r w:rsidR="001B1C47" w:rsidRPr="00541A64">
              <w:rPr>
                <w:rFonts w:ascii="Times New Roman" w:eastAsia="Times New Roman" w:hAnsi="Times New Roman" w:cs="Times New Roman"/>
                <w:sz w:val="24"/>
                <w:szCs w:val="24"/>
              </w:rPr>
              <w:t xml:space="preserve"> </w:t>
            </w:r>
            <w:r w:rsidR="00541A64">
              <w:rPr>
                <w:rFonts w:ascii="Times New Roman" w:eastAsia="Times New Roman" w:hAnsi="Times New Roman" w:cs="Times New Roman"/>
                <w:sz w:val="24"/>
                <w:szCs w:val="24"/>
              </w:rPr>
              <w:t>sukladno točki 3.1. Uputa za prijavitelje</w:t>
            </w:r>
          </w:p>
        </w:tc>
        <w:tc>
          <w:tcPr>
            <w:tcW w:w="799" w:type="pct"/>
            <w:vAlign w:val="center"/>
          </w:tcPr>
          <w:p w14:paraId="39C5FD0F" w14:textId="77777777" w:rsidR="00D8591A" w:rsidRPr="00F6387B" w:rsidRDefault="00D8591A" w:rsidP="00F00595">
            <w:pPr>
              <w:spacing w:after="0" w:line="240" w:lineRule="auto"/>
              <w:rPr>
                <w:rFonts w:ascii="Times New Roman" w:eastAsia="Times New Roman" w:hAnsi="Times New Roman" w:cs="Times New Roman"/>
                <w:sz w:val="24"/>
                <w:szCs w:val="24"/>
              </w:rPr>
            </w:pPr>
          </w:p>
        </w:tc>
        <w:tc>
          <w:tcPr>
            <w:tcW w:w="989" w:type="pct"/>
            <w:vAlign w:val="center"/>
          </w:tcPr>
          <w:p w14:paraId="7B89EC08" w14:textId="77777777" w:rsidR="00D8591A" w:rsidRPr="00F6387B" w:rsidRDefault="00D8591A" w:rsidP="00F00595">
            <w:pPr>
              <w:spacing w:after="0" w:line="240" w:lineRule="auto"/>
              <w:rPr>
                <w:rFonts w:ascii="Times New Roman" w:eastAsia="Times New Roman" w:hAnsi="Times New Roman" w:cs="Times New Roman"/>
                <w:sz w:val="24"/>
                <w:szCs w:val="24"/>
              </w:rPr>
            </w:pPr>
          </w:p>
        </w:tc>
      </w:tr>
      <w:tr w:rsidR="00F00595" w:rsidRPr="00F6387B" w14:paraId="33BC0510" w14:textId="77777777" w:rsidTr="00DD49CF">
        <w:trPr>
          <w:trHeight w:val="556"/>
          <w:jc w:val="center"/>
        </w:trPr>
        <w:tc>
          <w:tcPr>
            <w:tcW w:w="341" w:type="pct"/>
            <w:vAlign w:val="center"/>
          </w:tcPr>
          <w:p w14:paraId="70662185" w14:textId="030D324B" w:rsidR="00F00595" w:rsidRPr="003E290E" w:rsidRDefault="004D63CE" w:rsidP="00F00595">
            <w:pPr>
              <w:spacing w:after="0" w:line="240" w:lineRule="auto"/>
              <w:rPr>
                <w:rFonts w:ascii="Times New Roman" w:eastAsia="Times New Roman" w:hAnsi="Times New Roman" w:cs="Times New Roman"/>
                <w:i/>
                <w:sz w:val="24"/>
                <w:szCs w:val="24"/>
              </w:rPr>
            </w:pPr>
            <w:r w:rsidRPr="003E290E">
              <w:rPr>
                <w:rFonts w:ascii="Times New Roman" w:eastAsia="Times New Roman" w:hAnsi="Times New Roman" w:cs="Times New Roman"/>
                <w:i/>
                <w:sz w:val="24"/>
                <w:szCs w:val="24"/>
              </w:rPr>
              <w:t>13</w:t>
            </w:r>
            <w:r w:rsidR="0043406B" w:rsidRPr="003E290E">
              <w:rPr>
                <w:rFonts w:ascii="Times New Roman" w:eastAsia="Times New Roman" w:hAnsi="Times New Roman" w:cs="Times New Roman"/>
                <w:i/>
                <w:sz w:val="24"/>
                <w:szCs w:val="24"/>
              </w:rPr>
              <w:t>.</w:t>
            </w:r>
          </w:p>
        </w:tc>
        <w:tc>
          <w:tcPr>
            <w:tcW w:w="2871" w:type="pct"/>
            <w:vAlign w:val="center"/>
          </w:tcPr>
          <w:p w14:paraId="1920EAC6" w14:textId="3472BF8A" w:rsidR="00F00595" w:rsidRPr="003E290E" w:rsidRDefault="00321CB7" w:rsidP="00F00595">
            <w:pPr>
              <w:spacing w:after="0" w:line="240" w:lineRule="auto"/>
              <w:jc w:val="both"/>
              <w:rPr>
                <w:rFonts w:ascii="Times New Roman" w:eastAsia="Times New Roman" w:hAnsi="Times New Roman" w:cs="Times New Roman"/>
                <w:i/>
                <w:sz w:val="24"/>
                <w:szCs w:val="24"/>
              </w:rPr>
            </w:pPr>
            <w:r w:rsidRPr="003E290E">
              <w:rPr>
                <w:rFonts w:ascii="Times New Roman" w:eastAsia="Times New Roman" w:hAnsi="Times New Roman" w:cs="Times New Roman"/>
                <w:i/>
                <w:sz w:val="24"/>
                <w:szCs w:val="24"/>
              </w:rPr>
              <w:t xml:space="preserve">Prijavitelj je dostavio ispunjenu Punomoć za zastupanje prijavitelja/partnera, </w:t>
            </w:r>
            <w:r w:rsidRPr="003E290E">
              <w:rPr>
                <w:rFonts w:ascii="Times New Roman" w:eastAsia="Times New Roman" w:hAnsi="Times New Roman" w:cs="Times New Roman"/>
                <w:b/>
                <w:i/>
                <w:sz w:val="24"/>
                <w:szCs w:val="24"/>
              </w:rPr>
              <w:t>ako je primjenjiv</w:t>
            </w:r>
            <w:r w:rsidR="00D367B7" w:rsidRPr="003E290E">
              <w:rPr>
                <w:rFonts w:ascii="Times New Roman" w:eastAsia="Times New Roman" w:hAnsi="Times New Roman" w:cs="Times New Roman"/>
                <w:b/>
                <w:i/>
                <w:sz w:val="24"/>
                <w:szCs w:val="24"/>
              </w:rPr>
              <w:t>o</w:t>
            </w:r>
          </w:p>
        </w:tc>
        <w:tc>
          <w:tcPr>
            <w:tcW w:w="799" w:type="pct"/>
            <w:vAlign w:val="center"/>
          </w:tcPr>
          <w:p w14:paraId="1EDB605C" w14:textId="77777777" w:rsidR="00F00595" w:rsidRPr="00F6387B" w:rsidRDefault="00F00595" w:rsidP="00F00595">
            <w:pPr>
              <w:spacing w:after="0" w:line="240" w:lineRule="auto"/>
              <w:rPr>
                <w:rFonts w:ascii="Times New Roman" w:eastAsia="Times New Roman" w:hAnsi="Times New Roman" w:cs="Times New Roman"/>
                <w:sz w:val="24"/>
                <w:szCs w:val="24"/>
              </w:rPr>
            </w:pPr>
          </w:p>
        </w:tc>
        <w:tc>
          <w:tcPr>
            <w:tcW w:w="989" w:type="pct"/>
            <w:vAlign w:val="center"/>
          </w:tcPr>
          <w:p w14:paraId="610C6643" w14:textId="77777777" w:rsidR="00F00595" w:rsidRPr="00F6387B" w:rsidRDefault="00F00595" w:rsidP="00F00595">
            <w:pPr>
              <w:spacing w:after="0" w:line="240" w:lineRule="auto"/>
              <w:rPr>
                <w:rFonts w:ascii="Times New Roman" w:eastAsia="Times New Roman" w:hAnsi="Times New Roman" w:cs="Times New Roman"/>
                <w:sz w:val="24"/>
                <w:szCs w:val="24"/>
              </w:rPr>
            </w:pPr>
          </w:p>
        </w:tc>
      </w:tr>
      <w:bookmarkEnd w:id="1"/>
    </w:tbl>
    <w:p w14:paraId="4F1AFFCB" w14:textId="6DD546E0" w:rsidR="00AE68AF" w:rsidRDefault="00AE68AF" w:rsidP="007D4AA9">
      <w:pPr>
        <w:spacing w:before="120" w:after="120" w:line="240" w:lineRule="auto"/>
        <w:rPr>
          <w:rFonts w:ascii="Lucida Sans Unicode" w:eastAsia="Times New Roman" w:hAnsi="Lucida Sans Unicode" w:cs="Lucida Sans Unico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5659"/>
        <w:gridCol w:w="1577"/>
        <w:gridCol w:w="1718"/>
      </w:tblGrid>
      <w:tr w:rsidR="00321CB7" w:rsidRPr="00F6387B" w14:paraId="3115D999" w14:textId="77777777" w:rsidTr="00DD49CF">
        <w:trPr>
          <w:trHeight w:val="320"/>
          <w:jc w:val="center"/>
        </w:trPr>
        <w:tc>
          <w:tcPr>
            <w:tcW w:w="5000" w:type="pct"/>
            <w:gridSpan w:val="4"/>
          </w:tcPr>
          <w:p w14:paraId="59D3E570" w14:textId="77777777" w:rsidR="00321CB7" w:rsidRPr="00F6387B" w:rsidRDefault="00321CB7" w:rsidP="00B8044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Kontrolna lista za </w:t>
            </w:r>
            <w:r w:rsidRPr="00321CB7">
              <w:rPr>
                <w:rFonts w:ascii="Times New Roman" w:eastAsia="Times New Roman" w:hAnsi="Times New Roman" w:cs="Times New Roman"/>
                <w:b/>
                <w:sz w:val="24"/>
                <w:szCs w:val="24"/>
              </w:rPr>
              <w:t>provjer</w:t>
            </w:r>
            <w:r w:rsidR="00B8044E">
              <w:rPr>
                <w:rFonts w:ascii="Times New Roman" w:eastAsia="Times New Roman" w:hAnsi="Times New Roman" w:cs="Times New Roman"/>
                <w:b/>
                <w:sz w:val="24"/>
                <w:szCs w:val="24"/>
              </w:rPr>
              <w:t>u prihvatljivosti prijavitelja</w:t>
            </w:r>
            <w:r w:rsidR="000666EE">
              <w:rPr>
                <w:rFonts w:ascii="Times New Roman" w:eastAsia="Times New Roman" w:hAnsi="Times New Roman" w:cs="Times New Roman"/>
                <w:b/>
                <w:sz w:val="24"/>
                <w:szCs w:val="24"/>
              </w:rPr>
              <w:t xml:space="preserve">, </w:t>
            </w:r>
            <w:r w:rsidR="000666EE" w:rsidRPr="000666EE">
              <w:rPr>
                <w:rFonts w:ascii="Times New Roman" w:eastAsia="Times New Roman" w:hAnsi="Times New Roman" w:cs="Times New Roman"/>
                <w:b/>
                <w:sz w:val="24"/>
                <w:szCs w:val="24"/>
              </w:rPr>
              <w:t>partnera (ako je primjenjivo)</w:t>
            </w:r>
          </w:p>
        </w:tc>
      </w:tr>
      <w:tr w:rsidR="00321CB7" w:rsidRPr="00F6387B" w14:paraId="4B051868" w14:textId="77777777" w:rsidTr="00DD49CF">
        <w:trPr>
          <w:jc w:val="center"/>
        </w:trPr>
        <w:tc>
          <w:tcPr>
            <w:tcW w:w="350" w:type="pct"/>
            <w:shd w:val="clear" w:color="auto" w:fill="DBE5F1" w:themeFill="accent1" w:themeFillTint="33"/>
          </w:tcPr>
          <w:p w14:paraId="2E49893E" w14:textId="77777777" w:rsidR="00321CB7" w:rsidRPr="00F6387B" w:rsidRDefault="00321CB7" w:rsidP="00D56A5A">
            <w:pPr>
              <w:spacing w:after="0" w:line="240" w:lineRule="auto"/>
              <w:rPr>
                <w:rFonts w:ascii="Times New Roman" w:eastAsia="Times New Roman" w:hAnsi="Times New Roman" w:cs="Times New Roman"/>
                <w:b/>
                <w:sz w:val="24"/>
                <w:szCs w:val="24"/>
              </w:rPr>
            </w:pPr>
            <w:r w:rsidRPr="00F6387B">
              <w:rPr>
                <w:rFonts w:ascii="Times New Roman" w:eastAsia="Times New Roman" w:hAnsi="Times New Roman" w:cs="Times New Roman"/>
                <w:b/>
                <w:sz w:val="24"/>
                <w:szCs w:val="24"/>
              </w:rPr>
              <w:t>Br.</w:t>
            </w:r>
          </w:p>
        </w:tc>
        <w:tc>
          <w:tcPr>
            <w:tcW w:w="2939" w:type="pct"/>
            <w:shd w:val="clear" w:color="auto" w:fill="DBE5F1" w:themeFill="accent1" w:themeFillTint="33"/>
          </w:tcPr>
          <w:p w14:paraId="5622CE03" w14:textId="77777777" w:rsidR="00321CB7" w:rsidRPr="00DB2C15" w:rsidRDefault="00321CB7" w:rsidP="00B8044E">
            <w:pPr>
              <w:spacing w:line="240" w:lineRule="auto"/>
              <w:rPr>
                <w:rFonts w:ascii="Times New Roman" w:eastAsia="Times New Roman" w:hAnsi="Times New Roman" w:cs="Times New Roman"/>
                <w:b/>
                <w:sz w:val="24"/>
                <w:szCs w:val="24"/>
              </w:rPr>
            </w:pPr>
            <w:r w:rsidRPr="00DB2C15">
              <w:rPr>
                <w:rFonts w:ascii="Times New Roman" w:eastAsia="Times New Roman" w:hAnsi="Times New Roman" w:cs="Times New Roman"/>
                <w:b/>
                <w:sz w:val="24"/>
                <w:szCs w:val="24"/>
              </w:rPr>
              <w:t>Kriterij za provjeru</w:t>
            </w:r>
            <w:r w:rsidR="00B8044E">
              <w:rPr>
                <w:rFonts w:ascii="Times New Roman" w:eastAsia="Times New Roman" w:hAnsi="Times New Roman" w:cs="Times New Roman"/>
                <w:b/>
                <w:sz w:val="24"/>
                <w:szCs w:val="24"/>
              </w:rPr>
              <w:t xml:space="preserve"> prihvatljivosti prijavitelja</w:t>
            </w:r>
            <w:r w:rsidR="000666EE">
              <w:rPr>
                <w:rFonts w:ascii="Times New Roman" w:eastAsia="Times New Roman" w:hAnsi="Times New Roman" w:cs="Times New Roman"/>
                <w:b/>
                <w:sz w:val="24"/>
                <w:szCs w:val="24"/>
              </w:rPr>
              <w:t xml:space="preserve">, </w:t>
            </w:r>
            <w:r w:rsidR="000666EE" w:rsidRPr="000666EE">
              <w:rPr>
                <w:rFonts w:ascii="Times New Roman" w:eastAsia="Times New Roman" w:hAnsi="Times New Roman" w:cs="Times New Roman"/>
                <w:b/>
                <w:sz w:val="24"/>
                <w:szCs w:val="24"/>
              </w:rPr>
              <w:t>partnera (ako je primjenjivo)</w:t>
            </w:r>
          </w:p>
        </w:tc>
        <w:tc>
          <w:tcPr>
            <w:tcW w:w="819" w:type="pct"/>
            <w:shd w:val="clear" w:color="auto" w:fill="DBE5F1" w:themeFill="accent1" w:themeFillTint="33"/>
          </w:tcPr>
          <w:p w14:paraId="104635AA" w14:textId="77777777" w:rsidR="00321CB7" w:rsidRPr="00F6387B" w:rsidRDefault="00321CB7" w:rsidP="00D56A5A">
            <w:pPr>
              <w:spacing w:after="0" w:line="240" w:lineRule="auto"/>
              <w:rPr>
                <w:rFonts w:ascii="Times New Roman" w:eastAsia="Times New Roman" w:hAnsi="Times New Roman" w:cs="Times New Roman"/>
                <w:b/>
                <w:sz w:val="24"/>
                <w:szCs w:val="24"/>
              </w:rPr>
            </w:pPr>
            <w:r w:rsidRPr="00F6387B">
              <w:rPr>
                <w:rFonts w:ascii="Times New Roman" w:eastAsia="Times New Roman" w:hAnsi="Times New Roman" w:cs="Times New Roman"/>
                <w:b/>
                <w:sz w:val="24"/>
                <w:szCs w:val="24"/>
              </w:rPr>
              <w:t>Prva procjena</w:t>
            </w:r>
            <w:r w:rsidRPr="00F6387B">
              <w:rPr>
                <w:rFonts w:ascii="Times New Roman" w:eastAsia="Times New Roman" w:hAnsi="Times New Roman" w:cs="Times New Roman"/>
                <w:sz w:val="24"/>
                <w:szCs w:val="24"/>
              </w:rPr>
              <w:t xml:space="preserve"> (Da/Ne/ Nije primjenjivo)</w:t>
            </w:r>
          </w:p>
        </w:tc>
        <w:tc>
          <w:tcPr>
            <w:tcW w:w="891" w:type="pct"/>
            <w:shd w:val="clear" w:color="auto" w:fill="DBE5F1" w:themeFill="accent1" w:themeFillTint="33"/>
          </w:tcPr>
          <w:p w14:paraId="708575CC" w14:textId="77777777" w:rsidR="00321CB7" w:rsidRPr="00F6387B" w:rsidRDefault="00321CB7" w:rsidP="00D56A5A">
            <w:pPr>
              <w:spacing w:after="0" w:line="240" w:lineRule="auto"/>
              <w:rPr>
                <w:rFonts w:ascii="Times New Roman" w:eastAsia="Times New Roman" w:hAnsi="Times New Roman" w:cs="Times New Roman"/>
                <w:b/>
                <w:sz w:val="24"/>
                <w:szCs w:val="24"/>
              </w:rPr>
            </w:pPr>
            <w:r w:rsidRPr="00F6387B">
              <w:rPr>
                <w:rFonts w:ascii="Times New Roman" w:eastAsia="Times New Roman" w:hAnsi="Times New Roman" w:cs="Times New Roman"/>
                <w:b/>
                <w:sz w:val="24"/>
                <w:szCs w:val="24"/>
              </w:rPr>
              <w:t>Poslije zahtjeva</w:t>
            </w:r>
            <w:r w:rsidRPr="00F6387B">
              <w:rPr>
                <w:rFonts w:ascii="Times New Roman" w:eastAsia="Times New Roman" w:hAnsi="Times New Roman" w:cs="Times New Roman"/>
                <w:sz w:val="24"/>
                <w:szCs w:val="24"/>
              </w:rPr>
              <w:t xml:space="preserve"> </w:t>
            </w:r>
            <w:r w:rsidRPr="00F6387B">
              <w:rPr>
                <w:rFonts w:ascii="Times New Roman" w:eastAsia="Times New Roman" w:hAnsi="Times New Roman" w:cs="Times New Roman"/>
                <w:b/>
                <w:sz w:val="24"/>
                <w:szCs w:val="24"/>
              </w:rPr>
              <w:t>za pojašnjenjima</w:t>
            </w:r>
            <w:r w:rsidRPr="00F6387B">
              <w:rPr>
                <w:rFonts w:ascii="Times New Roman" w:eastAsia="Times New Roman" w:hAnsi="Times New Roman" w:cs="Times New Roman"/>
                <w:sz w:val="24"/>
                <w:szCs w:val="24"/>
              </w:rPr>
              <w:t xml:space="preserve"> (Da/Ne/ Nije primjenjivo)</w:t>
            </w:r>
          </w:p>
        </w:tc>
      </w:tr>
      <w:tr w:rsidR="00321CB7" w:rsidRPr="00F6387B" w14:paraId="3D683313" w14:textId="77777777" w:rsidTr="00DD49CF">
        <w:trPr>
          <w:trHeight w:val="3406"/>
          <w:jc w:val="center"/>
        </w:trPr>
        <w:tc>
          <w:tcPr>
            <w:tcW w:w="350" w:type="pct"/>
          </w:tcPr>
          <w:p w14:paraId="1D862D04" w14:textId="3B38B840" w:rsidR="00321CB7" w:rsidRPr="00F6387B" w:rsidRDefault="003E290E"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39" w:type="pct"/>
          </w:tcPr>
          <w:p w14:paraId="6BCD61B4" w14:textId="77777777" w:rsidR="00FA03CE" w:rsidRDefault="000666EE" w:rsidP="00D56A5A">
            <w:pPr>
              <w:spacing w:after="0" w:line="240" w:lineRule="auto"/>
              <w:jc w:val="both"/>
              <w:rPr>
                <w:rFonts w:ascii="Times New Roman" w:eastAsia="Times New Roman" w:hAnsi="Times New Roman" w:cs="Times New Roman"/>
                <w:sz w:val="24"/>
                <w:szCs w:val="24"/>
              </w:rPr>
            </w:pPr>
            <w:r w:rsidRPr="000666EE">
              <w:rPr>
                <w:rFonts w:ascii="Times New Roman" w:eastAsia="Times New Roman" w:hAnsi="Times New Roman" w:cs="Times New Roman"/>
                <w:sz w:val="24"/>
                <w:szCs w:val="24"/>
              </w:rPr>
              <w:t>Prijavitelj (potencijalni Korisnik, ako je primjenjivo i Partner) je prihvatljiv po obliku pravne osobnosti.</w:t>
            </w:r>
          </w:p>
          <w:p w14:paraId="3F79C71F" w14:textId="5963B9B5" w:rsidR="00C90BF3" w:rsidRPr="00C90BF3" w:rsidRDefault="00C90BF3" w:rsidP="00992BE2">
            <w:pPr>
              <w:spacing w:after="0" w:line="240" w:lineRule="auto"/>
              <w:jc w:val="both"/>
              <w:rPr>
                <w:rFonts w:ascii="Times New Roman" w:eastAsia="Times New Roman" w:hAnsi="Times New Roman" w:cs="Times New Roman"/>
                <w:i/>
                <w:sz w:val="24"/>
                <w:szCs w:val="24"/>
              </w:rPr>
            </w:pPr>
            <w:r w:rsidRPr="00C90BF3">
              <w:rPr>
                <w:rFonts w:ascii="Times New Roman" w:eastAsia="Times New Roman" w:hAnsi="Times New Roman" w:cs="Times New Roman"/>
                <w:i/>
                <w:sz w:val="24"/>
                <w:szCs w:val="24"/>
              </w:rPr>
              <w:t>Izvor provjere: Popis županija gradova i općina (Adresar JLPRS</w:t>
            </w:r>
            <w:r w:rsidR="00571D4D">
              <w:rPr>
                <w:rFonts w:ascii="Times New Roman" w:eastAsia="Times New Roman" w:hAnsi="Times New Roman" w:cs="Times New Roman"/>
                <w:i/>
                <w:sz w:val="24"/>
                <w:szCs w:val="24"/>
              </w:rPr>
              <w:t xml:space="preserve"> </w:t>
            </w:r>
            <w:r w:rsidR="00571D4D">
              <w:t>o</w:t>
            </w:r>
            <w:r w:rsidR="00571D4D" w:rsidRPr="00571D4D">
              <w:rPr>
                <w:rFonts w:ascii="Times New Roman" w:eastAsia="Times New Roman" w:hAnsi="Times New Roman" w:cs="Times New Roman"/>
                <w:i/>
                <w:sz w:val="24"/>
                <w:szCs w:val="24"/>
              </w:rPr>
              <w:t>bjavljenom na stranicama Ministarstva pravosuđa i uprave</w:t>
            </w:r>
            <w:r w:rsidR="00571D4D">
              <w:rPr>
                <w:rFonts w:ascii="Times New Roman" w:eastAsia="Times New Roman" w:hAnsi="Times New Roman" w:cs="Times New Roman"/>
                <w:i/>
                <w:sz w:val="24"/>
                <w:szCs w:val="24"/>
              </w:rPr>
              <w:t>)</w:t>
            </w:r>
            <w:r w:rsidR="0076215C">
              <w:rPr>
                <w:rFonts w:ascii="Times New Roman" w:eastAsia="Times New Roman" w:hAnsi="Times New Roman" w:cs="Times New Roman"/>
                <w:i/>
                <w:sz w:val="24"/>
                <w:szCs w:val="24"/>
              </w:rPr>
              <w:t xml:space="preserve"> </w:t>
            </w:r>
            <w:r w:rsidR="0076215C" w:rsidRPr="0076215C">
              <w:rPr>
                <w:rFonts w:ascii="Times New Roman" w:eastAsia="Times New Roman" w:hAnsi="Times New Roman" w:cs="Times New Roman"/>
                <w:sz w:val="24"/>
                <w:szCs w:val="24"/>
              </w:rPr>
              <w:t>ili</w:t>
            </w:r>
            <w:r w:rsidR="0076215C">
              <w:rPr>
                <w:rFonts w:ascii="Times New Roman" w:eastAsia="Times New Roman" w:hAnsi="Times New Roman" w:cs="Times New Roman"/>
                <w:i/>
                <w:sz w:val="24"/>
                <w:szCs w:val="24"/>
              </w:rPr>
              <w:t xml:space="preserve"> </w:t>
            </w:r>
            <w:r w:rsidR="00AB1841">
              <w:rPr>
                <w:rFonts w:ascii="Times New Roman" w:eastAsia="Times New Roman" w:hAnsi="Times New Roman" w:cs="Times New Roman"/>
                <w:i/>
                <w:sz w:val="24"/>
                <w:szCs w:val="24"/>
              </w:rPr>
              <w:t xml:space="preserve">Popis </w:t>
            </w:r>
            <w:r w:rsidR="0076215C" w:rsidRPr="0076215C">
              <w:rPr>
                <w:rFonts w:ascii="Times New Roman" w:eastAsia="Times New Roman" w:hAnsi="Times New Roman" w:cs="Times New Roman"/>
                <w:i/>
                <w:sz w:val="24"/>
                <w:szCs w:val="24"/>
              </w:rPr>
              <w:t xml:space="preserve">tijela državne uprave sukladno Zakon o ustrojstvu i djelokrugu tijela državne uprave (NN (85/20)) na poveznici </w:t>
            </w:r>
            <w:hyperlink r:id="rId11" w:history="1">
              <w:r w:rsidR="0076215C" w:rsidRPr="0076215C">
                <w:rPr>
                  <w:rStyle w:val="Hyperlink"/>
                  <w:rFonts w:ascii="Times New Roman" w:eastAsia="Times New Roman" w:hAnsi="Times New Roman" w:cs="Times New Roman"/>
                  <w:i/>
                  <w:sz w:val="24"/>
                  <w:szCs w:val="24"/>
                </w:rPr>
                <w:t>https://gov.hr/hr/e-vlada/18</w:t>
              </w:r>
            </w:hyperlink>
            <w:r w:rsidR="00AB1841" w:rsidRPr="00992BE2">
              <w:rPr>
                <w:rFonts w:ascii="Times New Roman" w:eastAsia="Times New Roman" w:hAnsi="Times New Roman" w:cs="Times New Roman"/>
                <w:i/>
                <w:sz w:val="24"/>
                <w:szCs w:val="24"/>
              </w:rPr>
              <w:t xml:space="preserve"> </w:t>
            </w:r>
            <w:r w:rsidR="00AB1841" w:rsidRPr="00992BE2">
              <w:rPr>
                <w:rFonts w:ascii="Times New Roman" w:eastAsia="Times New Roman" w:hAnsi="Times New Roman" w:cs="Times New Roman"/>
                <w:sz w:val="24"/>
                <w:szCs w:val="24"/>
              </w:rPr>
              <w:t>ili</w:t>
            </w:r>
            <w:r w:rsidR="00AB1841" w:rsidRPr="00AB1841">
              <w:rPr>
                <w:rFonts w:ascii="Times New Roman" w:eastAsia="Times New Roman" w:hAnsi="Times New Roman" w:cs="Times New Roman"/>
                <w:i/>
                <w:sz w:val="24"/>
                <w:szCs w:val="24"/>
              </w:rPr>
              <w:t xml:space="preserve"> Š</w:t>
            </w:r>
            <w:r w:rsidR="00AB1841">
              <w:rPr>
                <w:rFonts w:ascii="Times New Roman" w:eastAsia="Times New Roman" w:hAnsi="Times New Roman" w:cs="Times New Roman"/>
                <w:i/>
                <w:sz w:val="24"/>
                <w:szCs w:val="24"/>
              </w:rPr>
              <w:t xml:space="preserve">kolski </w:t>
            </w:r>
            <w:r w:rsidR="00AB1841" w:rsidRPr="00AB1841">
              <w:rPr>
                <w:rFonts w:ascii="Times New Roman" w:eastAsia="Times New Roman" w:hAnsi="Times New Roman" w:cs="Times New Roman"/>
                <w:i/>
                <w:sz w:val="24"/>
                <w:szCs w:val="24"/>
              </w:rPr>
              <w:t>e</w:t>
            </w:r>
            <w:r w:rsidR="00AB1841">
              <w:rPr>
                <w:rFonts w:ascii="Times New Roman" w:eastAsia="Times New Roman" w:hAnsi="Times New Roman" w:cs="Times New Roman"/>
                <w:i/>
                <w:sz w:val="24"/>
                <w:szCs w:val="24"/>
              </w:rPr>
              <w:t>-</w:t>
            </w:r>
            <w:r w:rsidR="00AB1841" w:rsidRPr="00AB1841">
              <w:rPr>
                <w:rFonts w:ascii="Times New Roman" w:eastAsia="Times New Roman" w:hAnsi="Times New Roman" w:cs="Times New Roman"/>
                <w:i/>
                <w:sz w:val="24"/>
                <w:szCs w:val="24"/>
              </w:rPr>
              <w:t>R</w:t>
            </w:r>
            <w:r w:rsidR="00AB1841">
              <w:rPr>
                <w:rFonts w:ascii="Times New Roman" w:eastAsia="Times New Roman" w:hAnsi="Times New Roman" w:cs="Times New Roman"/>
                <w:i/>
                <w:sz w:val="24"/>
                <w:szCs w:val="24"/>
              </w:rPr>
              <w:t>udnik (</w:t>
            </w:r>
            <w:proofErr w:type="spellStart"/>
            <w:r w:rsidR="00010C26">
              <w:fldChar w:fldCharType="begin"/>
            </w:r>
            <w:r w:rsidR="00010C26">
              <w:instrText xml:space="preserve"> HYPERLINK "https://app.powerbi.com/view?r=eyJrIjoiZWE3YTE4OWQtOWJmNC00OTJmLWE2MjktYTQ5MWJlNDNlZDQ0IiwidCI6IjJjMTFjYmNjLWI3NjEtNDVkYi1hOWY1LTRhYzc3ZTk0ZTFkNCIsImMiOjh9" </w:instrText>
            </w:r>
            <w:r w:rsidR="00010C26">
              <w:fldChar w:fldCharType="separate"/>
            </w:r>
            <w:r w:rsidR="00AB1841" w:rsidRPr="007E440B">
              <w:rPr>
                <w:rStyle w:val="Hyperlink"/>
                <w:rFonts w:ascii="Times New Roman" w:eastAsia="Times New Roman" w:hAnsi="Times New Roman" w:cs="Times New Roman"/>
                <w:i/>
                <w:sz w:val="24"/>
                <w:szCs w:val="24"/>
              </w:rPr>
              <w:t>ŠeR</w:t>
            </w:r>
            <w:proofErr w:type="spellEnd"/>
            <w:r w:rsidR="00010C26">
              <w:rPr>
                <w:rStyle w:val="Hyperlink"/>
                <w:rFonts w:ascii="Times New Roman" w:eastAsia="Times New Roman" w:hAnsi="Times New Roman" w:cs="Times New Roman"/>
                <w:i/>
                <w:sz w:val="24"/>
                <w:szCs w:val="24"/>
              </w:rPr>
              <w:fldChar w:fldCharType="end"/>
            </w:r>
            <w:r w:rsidR="00AB1841">
              <w:rPr>
                <w:rFonts w:ascii="Times New Roman" w:eastAsia="Times New Roman" w:hAnsi="Times New Roman" w:cs="Times New Roman"/>
                <w:i/>
                <w:sz w:val="24"/>
                <w:szCs w:val="24"/>
              </w:rPr>
              <w:t xml:space="preserve">) za </w:t>
            </w:r>
            <w:r w:rsidR="00AB1841" w:rsidRPr="00AB1841">
              <w:rPr>
                <w:rFonts w:ascii="Times New Roman" w:eastAsia="Times New Roman" w:hAnsi="Times New Roman" w:cs="Times New Roman"/>
                <w:i/>
                <w:sz w:val="24"/>
                <w:szCs w:val="24"/>
              </w:rPr>
              <w:t>javne ustanove koj</w:t>
            </w:r>
            <w:r w:rsidR="00AB1841">
              <w:rPr>
                <w:rFonts w:ascii="Times New Roman" w:eastAsia="Times New Roman" w:hAnsi="Times New Roman" w:cs="Times New Roman"/>
                <w:i/>
                <w:sz w:val="24"/>
                <w:szCs w:val="24"/>
              </w:rPr>
              <w:t>e</w:t>
            </w:r>
            <w:r w:rsidR="00AB1841" w:rsidRPr="00AB1841">
              <w:rPr>
                <w:rFonts w:ascii="Times New Roman" w:eastAsia="Times New Roman" w:hAnsi="Times New Roman" w:cs="Times New Roman"/>
                <w:i/>
                <w:sz w:val="24"/>
                <w:szCs w:val="24"/>
              </w:rPr>
              <w:t xml:space="preserve"> obavlja</w:t>
            </w:r>
            <w:r w:rsidR="00AB1841">
              <w:rPr>
                <w:rFonts w:ascii="Times New Roman" w:eastAsia="Times New Roman" w:hAnsi="Times New Roman" w:cs="Times New Roman"/>
                <w:i/>
                <w:sz w:val="24"/>
                <w:szCs w:val="24"/>
              </w:rPr>
              <w:t>ju</w:t>
            </w:r>
            <w:r w:rsidR="00AB1841" w:rsidRPr="00AB1841">
              <w:rPr>
                <w:rFonts w:ascii="Times New Roman" w:eastAsia="Times New Roman" w:hAnsi="Times New Roman" w:cs="Times New Roman"/>
                <w:i/>
                <w:sz w:val="24"/>
                <w:szCs w:val="24"/>
              </w:rPr>
              <w:t xml:space="preserve"> djelatnost odgoja i obrazovanja </w:t>
            </w:r>
            <w:r w:rsidR="00AB1841" w:rsidRPr="00992BE2">
              <w:rPr>
                <w:rFonts w:ascii="Times New Roman" w:eastAsia="Times New Roman" w:hAnsi="Times New Roman" w:cs="Times New Roman"/>
                <w:sz w:val="24"/>
                <w:szCs w:val="24"/>
              </w:rPr>
              <w:t>ili</w:t>
            </w:r>
            <w:r w:rsidR="00AB1841">
              <w:rPr>
                <w:rFonts w:ascii="Times New Roman" w:eastAsia="Times New Roman" w:hAnsi="Times New Roman" w:cs="Times New Roman"/>
                <w:i/>
                <w:sz w:val="24"/>
                <w:szCs w:val="24"/>
              </w:rPr>
              <w:t xml:space="preserve"> </w:t>
            </w:r>
            <w:r w:rsidR="00AB1841" w:rsidRPr="00AB1841">
              <w:rPr>
                <w:rFonts w:ascii="Times New Roman" w:eastAsia="Times New Roman" w:hAnsi="Times New Roman" w:cs="Times New Roman"/>
                <w:i/>
                <w:sz w:val="24"/>
                <w:szCs w:val="24"/>
              </w:rPr>
              <w:t>Sudski registar</w:t>
            </w:r>
            <w:r w:rsidR="00AB1841">
              <w:rPr>
                <w:rFonts w:ascii="Times New Roman" w:eastAsia="Times New Roman" w:hAnsi="Times New Roman" w:cs="Times New Roman"/>
                <w:i/>
                <w:sz w:val="24"/>
                <w:szCs w:val="24"/>
              </w:rPr>
              <w:t xml:space="preserve"> za druge </w:t>
            </w:r>
            <w:r w:rsidR="00AB1841" w:rsidRPr="00AB1841">
              <w:rPr>
                <w:rFonts w:ascii="Times New Roman" w:eastAsia="Times New Roman" w:hAnsi="Times New Roman" w:cs="Times New Roman"/>
                <w:i/>
                <w:sz w:val="24"/>
                <w:szCs w:val="24"/>
              </w:rPr>
              <w:t>javne ustanove čiji je osnivač jedinica lokalne i/ili regionalne (područne) samouprave i/ili Republika Hrvatska</w:t>
            </w:r>
            <w:r w:rsidR="00AB1841">
              <w:rPr>
                <w:rFonts w:ascii="Times New Roman" w:eastAsia="Times New Roman" w:hAnsi="Times New Roman" w:cs="Times New Roman"/>
                <w:i/>
                <w:sz w:val="24"/>
                <w:szCs w:val="24"/>
              </w:rPr>
              <w:t>.</w:t>
            </w:r>
          </w:p>
        </w:tc>
        <w:tc>
          <w:tcPr>
            <w:tcW w:w="819" w:type="pct"/>
          </w:tcPr>
          <w:p w14:paraId="3DD8D3D8" w14:textId="77777777" w:rsidR="00321CB7" w:rsidRPr="00F6387B" w:rsidRDefault="00321CB7" w:rsidP="00D56A5A">
            <w:pPr>
              <w:spacing w:after="0" w:line="240" w:lineRule="auto"/>
              <w:rPr>
                <w:rFonts w:ascii="Times New Roman" w:eastAsia="Times New Roman" w:hAnsi="Times New Roman" w:cs="Times New Roman"/>
                <w:sz w:val="24"/>
                <w:szCs w:val="24"/>
              </w:rPr>
            </w:pPr>
          </w:p>
        </w:tc>
        <w:tc>
          <w:tcPr>
            <w:tcW w:w="891" w:type="pct"/>
          </w:tcPr>
          <w:p w14:paraId="4243C84E" w14:textId="77777777" w:rsidR="00321CB7" w:rsidRPr="00F6387B" w:rsidRDefault="00321CB7" w:rsidP="00D56A5A">
            <w:pPr>
              <w:spacing w:after="0" w:line="240" w:lineRule="auto"/>
              <w:rPr>
                <w:rFonts w:ascii="Times New Roman" w:eastAsia="Times New Roman" w:hAnsi="Times New Roman" w:cs="Times New Roman"/>
                <w:sz w:val="24"/>
                <w:szCs w:val="24"/>
              </w:rPr>
            </w:pPr>
          </w:p>
        </w:tc>
      </w:tr>
      <w:tr w:rsidR="00321CB7" w:rsidRPr="00F6387B" w14:paraId="280C978B" w14:textId="77777777" w:rsidTr="00DD49CF">
        <w:trPr>
          <w:jc w:val="center"/>
        </w:trPr>
        <w:tc>
          <w:tcPr>
            <w:tcW w:w="350" w:type="pct"/>
          </w:tcPr>
          <w:p w14:paraId="617C3877" w14:textId="17374675" w:rsidR="00321CB7" w:rsidRPr="00F6387B" w:rsidRDefault="003E290E"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39" w:type="pct"/>
          </w:tcPr>
          <w:p w14:paraId="783CF589" w14:textId="386762E2" w:rsidR="00321CB7" w:rsidRDefault="000666EE" w:rsidP="00D56A5A">
            <w:pPr>
              <w:spacing w:after="0" w:line="240" w:lineRule="auto"/>
              <w:jc w:val="both"/>
              <w:rPr>
                <w:rFonts w:ascii="Times New Roman" w:eastAsia="Times New Roman" w:hAnsi="Times New Roman" w:cs="Times New Roman"/>
                <w:sz w:val="24"/>
                <w:szCs w:val="24"/>
              </w:rPr>
            </w:pPr>
            <w:r w:rsidRPr="000666EE">
              <w:rPr>
                <w:rFonts w:ascii="Times New Roman" w:eastAsia="Times New Roman" w:hAnsi="Times New Roman" w:cs="Times New Roman"/>
                <w:sz w:val="24"/>
                <w:szCs w:val="24"/>
              </w:rPr>
              <w:t>Prijavitelj i, ako je primjenjivo, Partner ispunjava uvjete prihvatljivosti sukladno točci 2.1. Prihvatljivost prijavitelja i točci 2.2. Prihvatljivost partnera i formiranje partnerstva Uputa za prijavitelje.</w:t>
            </w:r>
            <w:r w:rsidR="00583962">
              <w:rPr>
                <w:rStyle w:val="FootnoteReference"/>
                <w:rFonts w:ascii="Times New Roman" w:eastAsia="Times New Roman" w:hAnsi="Times New Roman"/>
                <w:sz w:val="24"/>
                <w:szCs w:val="24"/>
              </w:rPr>
              <w:footnoteReference w:id="2"/>
            </w:r>
          </w:p>
          <w:p w14:paraId="758F21E4" w14:textId="45220055" w:rsidR="000D1A19" w:rsidRPr="00F6387B" w:rsidRDefault="00EB3812" w:rsidP="007E440B">
            <w:pPr>
              <w:spacing w:after="0" w:line="240" w:lineRule="auto"/>
              <w:jc w:val="both"/>
              <w:rPr>
                <w:rFonts w:ascii="Times New Roman" w:eastAsia="Times New Roman" w:hAnsi="Times New Roman" w:cs="Times New Roman"/>
                <w:sz w:val="24"/>
                <w:szCs w:val="24"/>
              </w:rPr>
            </w:pPr>
            <w:r w:rsidRPr="00EB3812">
              <w:rPr>
                <w:rFonts w:ascii="Times New Roman" w:eastAsia="Times New Roman" w:hAnsi="Times New Roman" w:cs="Times New Roman"/>
                <w:i/>
                <w:sz w:val="24"/>
                <w:szCs w:val="24"/>
              </w:rPr>
              <w:t xml:space="preserve">Izvor provjere: Obrazac 1. - Izjava prijavitelja/partnera; Popis županija gradova i općina (Adresar JLPRS objavljen na stranicama Ministarstva pravosuđa i uprave) ili Popis tijela državne uprave sukladno Zakon o ustrojstvu i djelokrugu tijela državne uprave (NN </w:t>
            </w:r>
            <w:r w:rsidRPr="00EB3812">
              <w:rPr>
                <w:rFonts w:ascii="Times New Roman" w:eastAsia="Times New Roman" w:hAnsi="Times New Roman" w:cs="Times New Roman"/>
                <w:i/>
                <w:sz w:val="24"/>
                <w:szCs w:val="24"/>
              </w:rPr>
              <w:lastRenderedPageBreak/>
              <w:t xml:space="preserve">(85/20)) na poveznici </w:t>
            </w:r>
            <w:hyperlink r:id="rId12" w:history="1">
              <w:r w:rsidR="007E440B" w:rsidRPr="00C26241">
                <w:rPr>
                  <w:rStyle w:val="Hyperlink"/>
                  <w:rFonts w:ascii="Times New Roman" w:eastAsia="Times New Roman" w:hAnsi="Times New Roman" w:cs="Times New Roman"/>
                  <w:i/>
                  <w:sz w:val="24"/>
                  <w:szCs w:val="24"/>
                </w:rPr>
                <w:t>https://gov.hr/hr/e-vlada/18</w:t>
              </w:r>
            </w:hyperlink>
            <w:r w:rsidRPr="00EB3812">
              <w:rPr>
                <w:rFonts w:ascii="Times New Roman" w:eastAsia="Times New Roman" w:hAnsi="Times New Roman" w:cs="Times New Roman"/>
                <w:i/>
                <w:sz w:val="24"/>
                <w:szCs w:val="24"/>
              </w:rPr>
              <w:t xml:space="preserve"> ili Školski e-Rudnik (</w:t>
            </w:r>
            <w:proofErr w:type="spellStart"/>
            <w:r w:rsidR="00010C26">
              <w:fldChar w:fldCharType="begin"/>
            </w:r>
            <w:r w:rsidR="00010C26">
              <w:instrText xml:space="preserve"> HYPERLINK "https://app.powerbi.com/view?r=eyJrIjoiZWE3YTE4OWQtOWJmNC00OTJmLWE2MjktYTQ5MWJlNDNlZDQ0IiwidCI6IjJjMTFjYmNjLWI3NjEtNDVkYi1hOWY1LTRhYzc3ZTk0ZTFkNCIsImMiOjh9" </w:instrText>
            </w:r>
            <w:r w:rsidR="00010C26">
              <w:fldChar w:fldCharType="separate"/>
            </w:r>
            <w:r w:rsidRPr="007E440B">
              <w:rPr>
                <w:rStyle w:val="Hyperlink"/>
                <w:rFonts w:ascii="Times New Roman" w:eastAsia="Times New Roman" w:hAnsi="Times New Roman" w:cs="Times New Roman"/>
                <w:i/>
                <w:sz w:val="24"/>
                <w:szCs w:val="24"/>
              </w:rPr>
              <w:t>ŠeR</w:t>
            </w:r>
            <w:proofErr w:type="spellEnd"/>
            <w:r w:rsidR="00010C26">
              <w:rPr>
                <w:rStyle w:val="Hyperlink"/>
                <w:rFonts w:ascii="Times New Roman" w:eastAsia="Times New Roman" w:hAnsi="Times New Roman" w:cs="Times New Roman"/>
                <w:i/>
                <w:sz w:val="24"/>
                <w:szCs w:val="24"/>
              </w:rPr>
              <w:fldChar w:fldCharType="end"/>
            </w:r>
            <w:r w:rsidRPr="00EB3812">
              <w:rPr>
                <w:rFonts w:ascii="Times New Roman" w:eastAsia="Times New Roman" w:hAnsi="Times New Roman" w:cs="Times New Roman"/>
                <w:i/>
                <w:sz w:val="24"/>
                <w:szCs w:val="24"/>
              </w:rPr>
              <w:t>) za javne ustanove koje obavljaju djelatnost odgoja i obrazovanja ili Sudski registar za druge javne ustanove čiji je osnivač jedinica lokalne i/ili regionalne (područne) samouprave i/ili Republika Hrvatska; Provjera Potvrde Porezne uprave skeniranjem QR koda.</w:t>
            </w:r>
          </w:p>
        </w:tc>
        <w:tc>
          <w:tcPr>
            <w:tcW w:w="819" w:type="pct"/>
          </w:tcPr>
          <w:p w14:paraId="0F1420EA" w14:textId="77777777" w:rsidR="00321CB7" w:rsidRPr="00F6387B" w:rsidRDefault="00321CB7" w:rsidP="00D56A5A">
            <w:pPr>
              <w:spacing w:after="0" w:line="240" w:lineRule="auto"/>
              <w:rPr>
                <w:rFonts w:ascii="Times New Roman" w:eastAsia="Times New Roman" w:hAnsi="Times New Roman" w:cs="Times New Roman"/>
                <w:sz w:val="24"/>
                <w:szCs w:val="24"/>
              </w:rPr>
            </w:pPr>
          </w:p>
        </w:tc>
        <w:tc>
          <w:tcPr>
            <w:tcW w:w="891" w:type="pct"/>
          </w:tcPr>
          <w:p w14:paraId="123F78DE" w14:textId="77777777" w:rsidR="00321CB7" w:rsidRPr="00F6387B" w:rsidRDefault="00321CB7" w:rsidP="00D56A5A">
            <w:pPr>
              <w:spacing w:after="0" w:line="240" w:lineRule="auto"/>
              <w:rPr>
                <w:rFonts w:ascii="Times New Roman" w:eastAsia="Times New Roman" w:hAnsi="Times New Roman" w:cs="Times New Roman"/>
                <w:sz w:val="24"/>
                <w:szCs w:val="24"/>
              </w:rPr>
            </w:pPr>
          </w:p>
        </w:tc>
      </w:tr>
      <w:tr w:rsidR="00321CB7" w:rsidRPr="00F6387B" w14:paraId="4020C284" w14:textId="77777777" w:rsidTr="00DD49CF">
        <w:trPr>
          <w:jc w:val="center"/>
        </w:trPr>
        <w:tc>
          <w:tcPr>
            <w:tcW w:w="350" w:type="pct"/>
            <w:tcBorders>
              <w:bottom w:val="single" w:sz="4" w:space="0" w:color="auto"/>
            </w:tcBorders>
          </w:tcPr>
          <w:p w14:paraId="061E807F" w14:textId="32D459C0" w:rsidR="00321CB7" w:rsidRPr="00F6387B" w:rsidRDefault="003E290E"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39" w:type="pct"/>
            <w:tcBorders>
              <w:bottom w:val="single" w:sz="4" w:space="0" w:color="auto"/>
            </w:tcBorders>
          </w:tcPr>
          <w:p w14:paraId="7F70642D" w14:textId="0F6B4610" w:rsidR="00321CB7" w:rsidRDefault="000666EE" w:rsidP="00D56A5A">
            <w:pPr>
              <w:spacing w:after="0" w:line="240" w:lineRule="auto"/>
              <w:jc w:val="both"/>
              <w:rPr>
                <w:rFonts w:ascii="Times New Roman" w:eastAsia="Times New Roman" w:hAnsi="Times New Roman" w:cs="Times New Roman"/>
                <w:sz w:val="24"/>
                <w:szCs w:val="24"/>
              </w:rPr>
            </w:pPr>
            <w:r w:rsidRPr="000666EE">
              <w:rPr>
                <w:rFonts w:ascii="Times New Roman" w:eastAsia="Times New Roman" w:hAnsi="Times New Roman" w:cs="Times New Roman"/>
                <w:sz w:val="24"/>
                <w:szCs w:val="24"/>
              </w:rPr>
              <w:t xml:space="preserve">Prijavitelj, ili osoba ovlaštena po zakonu za zastupanje Prijavitelja, i ako je primjenjivo, Partner se ne nalaze u  situacijama definiranim točkom 2.3. Kriteriji za isključenje </w:t>
            </w:r>
            <w:r w:rsidR="00BE74E5">
              <w:rPr>
                <w:rFonts w:ascii="Times New Roman" w:eastAsia="Times New Roman" w:hAnsi="Times New Roman" w:cs="Times New Roman"/>
                <w:sz w:val="24"/>
                <w:szCs w:val="24"/>
              </w:rPr>
              <w:t xml:space="preserve">prijavitelja </w:t>
            </w:r>
            <w:r w:rsidRPr="000666EE">
              <w:rPr>
                <w:rFonts w:ascii="Times New Roman" w:eastAsia="Times New Roman" w:hAnsi="Times New Roman" w:cs="Times New Roman"/>
                <w:sz w:val="24"/>
                <w:szCs w:val="24"/>
              </w:rPr>
              <w:t>Uputa za prijavitelje.</w:t>
            </w:r>
          </w:p>
          <w:p w14:paraId="5B34492C" w14:textId="367BC390" w:rsidR="000D1A19" w:rsidRPr="00F27EE6" w:rsidRDefault="000D1A19" w:rsidP="00D56A5A">
            <w:pPr>
              <w:spacing w:after="0" w:line="240" w:lineRule="auto"/>
              <w:jc w:val="both"/>
              <w:rPr>
                <w:rFonts w:ascii="Times New Roman" w:eastAsia="Times New Roman" w:hAnsi="Times New Roman" w:cs="Times New Roman"/>
                <w:sz w:val="24"/>
                <w:szCs w:val="24"/>
                <w:highlight w:val="yellow"/>
              </w:rPr>
            </w:pPr>
            <w:r w:rsidRPr="000D1A19">
              <w:rPr>
                <w:rFonts w:ascii="Times New Roman" w:eastAsia="Times New Roman" w:hAnsi="Times New Roman" w:cs="Times New Roman"/>
                <w:i/>
                <w:sz w:val="24"/>
                <w:szCs w:val="24"/>
              </w:rPr>
              <w:t>Izvor provjere: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Obrazac 1 – Izjava prijavitelja/partnera</w:t>
            </w:r>
          </w:p>
        </w:tc>
        <w:tc>
          <w:tcPr>
            <w:tcW w:w="819" w:type="pct"/>
            <w:tcBorders>
              <w:bottom w:val="single" w:sz="4" w:space="0" w:color="auto"/>
            </w:tcBorders>
          </w:tcPr>
          <w:p w14:paraId="7FE8104C" w14:textId="77777777" w:rsidR="00321CB7" w:rsidRPr="00F6387B" w:rsidRDefault="00321CB7" w:rsidP="00D56A5A">
            <w:pPr>
              <w:spacing w:after="0" w:line="240" w:lineRule="auto"/>
              <w:rPr>
                <w:rFonts w:ascii="Times New Roman" w:eastAsia="Times New Roman" w:hAnsi="Times New Roman" w:cs="Times New Roman"/>
                <w:sz w:val="24"/>
                <w:szCs w:val="24"/>
              </w:rPr>
            </w:pPr>
          </w:p>
        </w:tc>
        <w:tc>
          <w:tcPr>
            <w:tcW w:w="891" w:type="pct"/>
            <w:tcBorders>
              <w:bottom w:val="single" w:sz="4" w:space="0" w:color="auto"/>
            </w:tcBorders>
          </w:tcPr>
          <w:p w14:paraId="04C6225B" w14:textId="77777777" w:rsidR="00321CB7" w:rsidRPr="00F6387B" w:rsidRDefault="00321CB7" w:rsidP="00D56A5A">
            <w:pPr>
              <w:spacing w:after="0" w:line="240" w:lineRule="auto"/>
              <w:rPr>
                <w:rFonts w:ascii="Times New Roman" w:eastAsia="Times New Roman" w:hAnsi="Times New Roman" w:cs="Times New Roman"/>
                <w:sz w:val="24"/>
                <w:szCs w:val="24"/>
              </w:rPr>
            </w:pPr>
          </w:p>
        </w:tc>
      </w:tr>
      <w:tr w:rsidR="000A55CC" w:rsidRPr="00F6387B" w14:paraId="6229CD98" w14:textId="77777777" w:rsidTr="00DD49CF">
        <w:trPr>
          <w:jc w:val="center"/>
        </w:trPr>
        <w:tc>
          <w:tcPr>
            <w:tcW w:w="5000" w:type="pct"/>
            <w:gridSpan w:val="4"/>
            <w:tcBorders>
              <w:top w:val="nil"/>
              <w:left w:val="nil"/>
              <w:right w:val="nil"/>
            </w:tcBorders>
          </w:tcPr>
          <w:p w14:paraId="53CFB399" w14:textId="77777777" w:rsidR="000A55CC" w:rsidRPr="007960BD" w:rsidRDefault="000A55CC" w:rsidP="007960BD">
            <w:pPr>
              <w:spacing w:before="120" w:after="120" w:line="240" w:lineRule="auto"/>
              <w:rPr>
                <w:rFonts w:ascii="Times New Roman" w:eastAsia="Times New Roman" w:hAnsi="Times New Roman" w:cs="Times New Roman"/>
                <w:sz w:val="24"/>
                <w:szCs w:val="24"/>
              </w:rPr>
            </w:pPr>
          </w:p>
        </w:tc>
      </w:tr>
      <w:tr w:rsidR="00107421" w:rsidRPr="00F6387B" w14:paraId="3A47D862" w14:textId="77777777" w:rsidTr="00DD49CF">
        <w:trPr>
          <w:jc w:val="center"/>
        </w:trPr>
        <w:tc>
          <w:tcPr>
            <w:tcW w:w="5000" w:type="pct"/>
            <w:gridSpan w:val="4"/>
          </w:tcPr>
          <w:p w14:paraId="71829981" w14:textId="0E49E174" w:rsidR="00107421" w:rsidRPr="00F6387B" w:rsidRDefault="007F0AB1" w:rsidP="001074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br w:type="page"/>
            </w:r>
            <w:r w:rsidR="00107421">
              <w:rPr>
                <w:rFonts w:ascii="Times New Roman" w:eastAsia="Times New Roman" w:hAnsi="Times New Roman" w:cs="Times New Roman"/>
                <w:b/>
                <w:sz w:val="24"/>
                <w:szCs w:val="24"/>
              </w:rPr>
              <w:t xml:space="preserve">Kontrolna lista za </w:t>
            </w:r>
            <w:r w:rsidR="00107421" w:rsidRPr="00321CB7">
              <w:rPr>
                <w:rFonts w:ascii="Times New Roman" w:eastAsia="Times New Roman" w:hAnsi="Times New Roman" w:cs="Times New Roman"/>
                <w:b/>
                <w:sz w:val="24"/>
                <w:szCs w:val="24"/>
              </w:rPr>
              <w:t>provjer</w:t>
            </w:r>
            <w:r w:rsidR="00107421">
              <w:rPr>
                <w:rFonts w:ascii="Times New Roman" w:eastAsia="Times New Roman" w:hAnsi="Times New Roman" w:cs="Times New Roman"/>
                <w:b/>
                <w:sz w:val="24"/>
                <w:szCs w:val="24"/>
              </w:rPr>
              <w:t>u prihvatljivosti projekta i aktivnosti</w:t>
            </w:r>
          </w:p>
        </w:tc>
      </w:tr>
      <w:tr w:rsidR="00107421" w:rsidRPr="00F6387B" w14:paraId="2F4CFFD8" w14:textId="77777777" w:rsidTr="00DD49CF">
        <w:trPr>
          <w:jc w:val="center"/>
        </w:trPr>
        <w:tc>
          <w:tcPr>
            <w:tcW w:w="350" w:type="pct"/>
            <w:shd w:val="clear" w:color="auto" w:fill="DBE5F1" w:themeFill="accent1" w:themeFillTint="33"/>
          </w:tcPr>
          <w:p w14:paraId="7144FE71" w14:textId="77777777" w:rsidR="00107421" w:rsidRPr="009F6D3C" w:rsidRDefault="00107421" w:rsidP="00D56A5A">
            <w:pPr>
              <w:spacing w:after="0" w:line="240" w:lineRule="auto"/>
              <w:rPr>
                <w:rFonts w:ascii="Times New Roman" w:eastAsia="Times New Roman" w:hAnsi="Times New Roman" w:cs="Times New Roman"/>
                <w:b/>
                <w:sz w:val="24"/>
                <w:szCs w:val="24"/>
              </w:rPr>
            </w:pPr>
            <w:r w:rsidRPr="009F6D3C">
              <w:rPr>
                <w:rFonts w:ascii="Times New Roman" w:eastAsia="Times New Roman" w:hAnsi="Times New Roman" w:cs="Times New Roman"/>
                <w:b/>
                <w:sz w:val="24"/>
                <w:szCs w:val="24"/>
              </w:rPr>
              <w:t>Br.</w:t>
            </w:r>
          </w:p>
        </w:tc>
        <w:tc>
          <w:tcPr>
            <w:tcW w:w="2939" w:type="pct"/>
            <w:shd w:val="clear" w:color="auto" w:fill="DBE5F1" w:themeFill="accent1" w:themeFillTint="33"/>
          </w:tcPr>
          <w:p w14:paraId="7EE222E4" w14:textId="77777777" w:rsidR="00107421" w:rsidRPr="00DB2C15" w:rsidRDefault="00107421" w:rsidP="00D56A5A">
            <w:pPr>
              <w:spacing w:line="240" w:lineRule="auto"/>
              <w:rPr>
                <w:rFonts w:ascii="Times New Roman" w:eastAsia="Times New Roman" w:hAnsi="Times New Roman" w:cs="Times New Roman"/>
                <w:b/>
                <w:sz w:val="24"/>
                <w:szCs w:val="24"/>
              </w:rPr>
            </w:pPr>
            <w:r w:rsidRPr="00DB2C15">
              <w:rPr>
                <w:rFonts w:ascii="Times New Roman" w:eastAsia="Times New Roman" w:hAnsi="Times New Roman" w:cs="Times New Roman"/>
                <w:b/>
                <w:sz w:val="24"/>
                <w:szCs w:val="24"/>
              </w:rPr>
              <w:t>Kriterij za provjeru</w:t>
            </w:r>
            <w:r>
              <w:rPr>
                <w:rFonts w:ascii="Times New Roman" w:eastAsia="Times New Roman" w:hAnsi="Times New Roman" w:cs="Times New Roman"/>
                <w:b/>
                <w:sz w:val="24"/>
                <w:szCs w:val="24"/>
              </w:rPr>
              <w:t xml:space="preserve"> prihvatljivosti </w:t>
            </w:r>
            <w:r w:rsidR="009B46CE">
              <w:rPr>
                <w:rFonts w:ascii="Times New Roman" w:eastAsia="Times New Roman" w:hAnsi="Times New Roman" w:cs="Times New Roman"/>
                <w:b/>
                <w:sz w:val="24"/>
                <w:szCs w:val="24"/>
              </w:rPr>
              <w:t>projekta i aktivnosti</w:t>
            </w:r>
          </w:p>
        </w:tc>
        <w:tc>
          <w:tcPr>
            <w:tcW w:w="819" w:type="pct"/>
            <w:shd w:val="clear" w:color="auto" w:fill="DBE5F1" w:themeFill="accent1" w:themeFillTint="33"/>
          </w:tcPr>
          <w:p w14:paraId="4461901F" w14:textId="77777777" w:rsidR="00107421" w:rsidRPr="00F6387B" w:rsidRDefault="00107421" w:rsidP="00D56A5A">
            <w:pPr>
              <w:spacing w:after="0" w:line="240" w:lineRule="auto"/>
              <w:rPr>
                <w:rFonts w:ascii="Times New Roman" w:eastAsia="Times New Roman" w:hAnsi="Times New Roman" w:cs="Times New Roman"/>
                <w:b/>
                <w:sz w:val="24"/>
                <w:szCs w:val="24"/>
              </w:rPr>
            </w:pPr>
            <w:r w:rsidRPr="00F6387B">
              <w:rPr>
                <w:rFonts w:ascii="Times New Roman" w:eastAsia="Times New Roman" w:hAnsi="Times New Roman" w:cs="Times New Roman"/>
                <w:b/>
                <w:sz w:val="24"/>
                <w:szCs w:val="24"/>
              </w:rPr>
              <w:t>Prva procjena</w:t>
            </w:r>
            <w:r w:rsidRPr="00F6387B">
              <w:rPr>
                <w:rFonts w:ascii="Times New Roman" w:eastAsia="Times New Roman" w:hAnsi="Times New Roman" w:cs="Times New Roman"/>
                <w:sz w:val="24"/>
                <w:szCs w:val="24"/>
              </w:rPr>
              <w:t xml:space="preserve"> (Da/Ne/ Nije primjenjivo)</w:t>
            </w:r>
          </w:p>
        </w:tc>
        <w:tc>
          <w:tcPr>
            <w:tcW w:w="891" w:type="pct"/>
            <w:shd w:val="clear" w:color="auto" w:fill="DBE5F1" w:themeFill="accent1" w:themeFillTint="33"/>
          </w:tcPr>
          <w:p w14:paraId="6DE2C283" w14:textId="77777777" w:rsidR="00107421" w:rsidRPr="00F6387B" w:rsidRDefault="00107421" w:rsidP="00D56A5A">
            <w:pPr>
              <w:spacing w:after="0" w:line="240" w:lineRule="auto"/>
              <w:rPr>
                <w:rFonts w:ascii="Times New Roman" w:eastAsia="Times New Roman" w:hAnsi="Times New Roman" w:cs="Times New Roman"/>
                <w:b/>
                <w:sz w:val="24"/>
                <w:szCs w:val="24"/>
              </w:rPr>
            </w:pPr>
            <w:r w:rsidRPr="00F6387B">
              <w:rPr>
                <w:rFonts w:ascii="Times New Roman" w:eastAsia="Times New Roman" w:hAnsi="Times New Roman" w:cs="Times New Roman"/>
                <w:b/>
                <w:sz w:val="24"/>
                <w:szCs w:val="24"/>
              </w:rPr>
              <w:t>Poslije zahtjeva</w:t>
            </w:r>
            <w:r w:rsidRPr="00F6387B">
              <w:rPr>
                <w:rFonts w:ascii="Times New Roman" w:eastAsia="Times New Roman" w:hAnsi="Times New Roman" w:cs="Times New Roman"/>
                <w:sz w:val="24"/>
                <w:szCs w:val="24"/>
              </w:rPr>
              <w:t xml:space="preserve"> </w:t>
            </w:r>
            <w:r w:rsidRPr="00F6387B">
              <w:rPr>
                <w:rFonts w:ascii="Times New Roman" w:eastAsia="Times New Roman" w:hAnsi="Times New Roman" w:cs="Times New Roman"/>
                <w:b/>
                <w:sz w:val="24"/>
                <w:szCs w:val="24"/>
              </w:rPr>
              <w:t>za pojašnjenjima</w:t>
            </w:r>
            <w:r w:rsidRPr="00F6387B">
              <w:rPr>
                <w:rFonts w:ascii="Times New Roman" w:eastAsia="Times New Roman" w:hAnsi="Times New Roman" w:cs="Times New Roman"/>
                <w:sz w:val="24"/>
                <w:szCs w:val="24"/>
              </w:rPr>
              <w:t xml:space="preserve"> (Da/Ne/ Nije primjenjivo)</w:t>
            </w:r>
          </w:p>
        </w:tc>
      </w:tr>
      <w:tr w:rsidR="00107421" w:rsidRPr="00F6387B" w14:paraId="4F408508" w14:textId="77777777" w:rsidTr="00DD49CF">
        <w:trPr>
          <w:jc w:val="center"/>
        </w:trPr>
        <w:tc>
          <w:tcPr>
            <w:tcW w:w="350" w:type="pct"/>
          </w:tcPr>
          <w:p w14:paraId="37FFDCCF" w14:textId="668CF637" w:rsidR="00107421" w:rsidRPr="009F6D3C" w:rsidRDefault="003E290E"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39" w:type="pct"/>
          </w:tcPr>
          <w:p w14:paraId="6DC6B4C8" w14:textId="77777777" w:rsidR="00107421" w:rsidRPr="009F6D3C" w:rsidRDefault="009B46CE" w:rsidP="000C0B34">
            <w:pPr>
              <w:spacing w:after="0" w:line="240" w:lineRule="auto"/>
              <w:jc w:val="both"/>
              <w:rPr>
                <w:rFonts w:ascii="Times New Roman" w:eastAsia="Times New Roman" w:hAnsi="Times New Roman" w:cs="Times New Roman"/>
                <w:sz w:val="24"/>
                <w:szCs w:val="24"/>
              </w:rPr>
            </w:pPr>
            <w:r w:rsidRPr="009F6D3C">
              <w:rPr>
                <w:rFonts w:ascii="Times New Roman" w:eastAsia="Times New Roman" w:hAnsi="Times New Roman" w:cs="Times New Roman"/>
                <w:sz w:val="24"/>
                <w:szCs w:val="24"/>
              </w:rPr>
              <w:t>Cilj projekta je u skladu s ciljevima predmetne dodjele</w:t>
            </w:r>
            <w:r w:rsidR="000C0B34" w:rsidRPr="009F6D3C">
              <w:rPr>
                <w:rFonts w:ascii="Times New Roman" w:eastAsia="Times New Roman" w:hAnsi="Times New Roman" w:cs="Times New Roman"/>
                <w:sz w:val="24"/>
                <w:szCs w:val="24"/>
              </w:rPr>
              <w:t xml:space="preserve"> te doprinosi svim obveznim pokazateljima na razini </w:t>
            </w:r>
            <w:r w:rsidR="000F7339" w:rsidRPr="009F6D3C">
              <w:rPr>
                <w:rFonts w:ascii="Times New Roman" w:eastAsia="Times New Roman" w:hAnsi="Times New Roman" w:cs="Times New Roman"/>
                <w:sz w:val="24"/>
                <w:szCs w:val="24"/>
              </w:rPr>
              <w:t>Poziva</w:t>
            </w:r>
            <w:r w:rsidRPr="009F6D3C">
              <w:rPr>
                <w:rFonts w:ascii="Times New Roman" w:eastAsia="Times New Roman" w:hAnsi="Times New Roman" w:cs="Times New Roman"/>
                <w:sz w:val="24"/>
                <w:szCs w:val="24"/>
              </w:rPr>
              <w:t>.</w:t>
            </w:r>
          </w:p>
          <w:p w14:paraId="7B1256B6" w14:textId="77777777" w:rsidR="000C0B34" w:rsidRPr="00971949" w:rsidRDefault="000C0B34" w:rsidP="004D3133">
            <w:pPr>
              <w:spacing w:after="0" w:line="240" w:lineRule="auto"/>
              <w:jc w:val="both"/>
              <w:rPr>
                <w:rFonts w:ascii="Times New Roman" w:eastAsia="Times New Roman" w:hAnsi="Times New Roman" w:cs="Times New Roman"/>
                <w:i/>
                <w:sz w:val="24"/>
                <w:szCs w:val="24"/>
              </w:rPr>
            </w:pPr>
            <w:r w:rsidRPr="00971949">
              <w:rPr>
                <w:rFonts w:ascii="Times New Roman" w:hAnsi="Times New Roman" w:cs="Times New Roman"/>
                <w:i/>
                <w:sz w:val="24"/>
                <w:szCs w:val="24"/>
              </w:rPr>
              <w:t>Izvor provjere: Prijavni obrazac</w:t>
            </w:r>
            <w:r w:rsidR="004D3133" w:rsidRPr="00971949">
              <w:rPr>
                <w:rFonts w:ascii="Times New Roman" w:hAnsi="Times New Roman" w:cs="Times New Roman"/>
                <w:i/>
                <w:sz w:val="24"/>
                <w:szCs w:val="24"/>
              </w:rPr>
              <w:t xml:space="preserve"> – dio Svrha i opravdanost projekta </w:t>
            </w:r>
            <w:r w:rsidR="004D3133" w:rsidRPr="00855049">
              <w:rPr>
                <w:rFonts w:ascii="Times New Roman" w:hAnsi="Times New Roman" w:cs="Times New Roman"/>
                <w:sz w:val="24"/>
                <w:szCs w:val="24"/>
              </w:rPr>
              <w:t>i</w:t>
            </w:r>
            <w:r w:rsidR="004D3133" w:rsidRPr="00971949">
              <w:rPr>
                <w:rFonts w:ascii="Times New Roman" w:hAnsi="Times New Roman" w:cs="Times New Roman"/>
                <w:i/>
                <w:sz w:val="24"/>
                <w:szCs w:val="24"/>
              </w:rPr>
              <w:t xml:space="preserve"> dio Pokazatelji i rezultati</w:t>
            </w:r>
          </w:p>
        </w:tc>
        <w:tc>
          <w:tcPr>
            <w:tcW w:w="819" w:type="pct"/>
          </w:tcPr>
          <w:p w14:paraId="09958047" w14:textId="77777777" w:rsidR="00107421" w:rsidRPr="00F6387B" w:rsidRDefault="00107421" w:rsidP="00D56A5A">
            <w:pPr>
              <w:spacing w:after="0" w:line="240" w:lineRule="auto"/>
              <w:rPr>
                <w:rFonts w:ascii="Times New Roman" w:eastAsia="Times New Roman" w:hAnsi="Times New Roman" w:cs="Times New Roman"/>
                <w:sz w:val="24"/>
                <w:szCs w:val="24"/>
              </w:rPr>
            </w:pPr>
          </w:p>
        </w:tc>
        <w:tc>
          <w:tcPr>
            <w:tcW w:w="891" w:type="pct"/>
          </w:tcPr>
          <w:p w14:paraId="4766D685" w14:textId="77777777" w:rsidR="00107421" w:rsidRPr="00F6387B" w:rsidRDefault="00107421" w:rsidP="00D56A5A">
            <w:pPr>
              <w:spacing w:after="0" w:line="240" w:lineRule="auto"/>
              <w:rPr>
                <w:rFonts w:ascii="Times New Roman" w:eastAsia="Times New Roman" w:hAnsi="Times New Roman" w:cs="Times New Roman"/>
                <w:sz w:val="24"/>
                <w:szCs w:val="24"/>
              </w:rPr>
            </w:pPr>
          </w:p>
        </w:tc>
      </w:tr>
      <w:tr w:rsidR="00A82F79" w:rsidRPr="00F6387B" w14:paraId="76A94674" w14:textId="77777777" w:rsidTr="00DD49CF">
        <w:trPr>
          <w:jc w:val="center"/>
        </w:trPr>
        <w:tc>
          <w:tcPr>
            <w:tcW w:w="350" w:type="pct"/>
          </w:tcPr>
          <w:p w14:paraId="14E860F5" w14:textId="2FA05685" w:rsidR="00A82F79" w:rsidRDefault="00034D1E"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39" w:type="pct"/>
          </w:tcPr>
          <w:p w14:paraId="328FC902" w14:textId="26CB9598" w:rsidR="007E3576" w:rsidRPr="006D165E" w:rsidRDefault="00955A48" w:rsidP="00A82F79">
            <w:pPr>
              <w:spacing w:after="0" w:line="240" w:lineRule="auto"/>
              <w:jc w:val="both"/>
              <w:rPr>
                <w:rFonts w:ascii="Times New Roman" w:eastAsia="Times New Roman" w:hAnsi="Times New Roman" w:cs="Times New Roman"/>
                <w:sz w:val="24"/>
                <w:szCs w:val="24"/>
                <w:highlight w:val="yellow"/>
              </w:rPr>
            </w:pPr>
            <w:r w:rsidRPr="006D165E">
              <w:rPr>
                <w:rFonts w:ascii="Times New Roman" w:eastAsiaTheme="minorHAnsi" w:hAnsi="Times New Roman" w:cs="Times New Roman"/>
                <w:b/>
                <w:highlight w:val="yellow"/>
              </w:rPr>
              <w:t>Grupa 1</w:t>
            </w:r>
            <w:r w:rsidRPr="006D165E">
              <w:rPr>
                <w:rFonts w:ascii="Times New Roman" w:eastAsiaTheme="minorHAnsi" w:hAnsi="Times New Roman" w:cs="Times New Roman"/>
                <w:highlight w:val="yellow"/>
              </w:rPr>
              <w:t xml:space="preserve">: </w:t>
            </w:r>
            <w:r w:rsidR="007E3576" w:rsidRPr="006D165E">
              <w:rPr>
                <w:rFonts w:ascii="Times New Roman" w:eastAsiaTheme="minorHAnsi" w:hAnsi="Times New Roman" w:cs="Times New Roman"/>
                <w:highlight w:val="yellow"/>
              </w:rPr>
              <w:t>Projektom se ostvaruje minimalno jedna nova i/ili modernizirana učionica za potrebe jednosmjenskog rada jedne ili više osnovnih škola</w:t>
            </w:r>
            <w:r w:rsidR="008E0075" w:rsidRPr="006D165E">
              <w:rPr>
                <w:rStyle w:val="FootnoteReference"/>
                <w:rFonts w:ascii="Times New Roman" w:eastAsiaTheme="minorHAnsi" w:hAnsi="Times New Roman"/>
                <w:highlight w:val="yellow"/>
              </w:rPr>
              <w:footnoteReference w:id="3"/>
            </w:r>
            <w:r w:rsidR="00E172B7" w:rsidRPr="006D165E">
              <w:rPr>
                <w:rFonts w:ascii="Times New Roman" w:eastAsiaTheme="minorHAnsi" w:hAnsi="Times New Roman" w:cs="Times New Roman"/>
                <w:highlight w:val="yellow"/>
              </w:rPr>
              <w:t>.</w:t>
            </w:r>
          </w:p>
          <w:p w14:paraId="31DC49E2" w14:textId="6CD14C59" w:rsidR="00A82F79" w:rsidRPr="006D165E" w:rsidRDefault="00A82F79" w:rsidP="00E172B7">
            <w:pPr>
              <w:spacing w:after="0" w:line="240" w:lineRule="auto"/>
              <w:jc w:val="both"/>
              <w:rPr>
                <w:rFonts w:ascii="Times New Roman" w:eastAsia="Times New Roman" w:hAnsi="Times New Roman" w:cs="Times New Roman"/>
                <w:i/>
                <w:sz w:val="24"/>
                <w:szCs w:val="24"/>
                <w:highlight w:val="yellow"/>
              </w:rPr>
            </w:pPr>
            <w:r w:rsidRPr="006D165E">
              <w:rPr>
                <w:rFonts w:ascii="Times New Roman" w:eastAsia="Times New Roman" w:hAnsi="Times New Roman" w:cs="Times New Roman"/>
                <w:i/>
                <w:sz w:val="24"/>
                <w:szCs w:val="24"/>
                <w:highlight w:val="yellow"/>
              </w:rPr>
              <w:t xml:space="preserve">Izvor provjere: </w:t>
            </w:r>
            <w:r w:rsidR="00E172B7" w:rsidRPr="006D165E">
              <w:rPr>
                <w:rFonts w:ascii="Times New Roman" w:eastAsia="Times New Roman" w:hAnsi="Times New Roman" w:cs="Times New Roman"/>
                <w:i/>
                <w:sz w:val="24"/>
                <w:szCs w:val="24"/>
                <w:highlight w:val="yellow"/>
              </w:rPr>
              <w:t xml:space="preserve">Obrazac 1. – Izjava prijavitelja/partnera, </w:t>
            </w:r>
            <w:r w:rsidRPr="006D165E">
              <w:rPr>
                <w:rFonts w:ascii="Times New Roman" w:eastAsia="Times New Roman" w:hAnsi="Times New Roman" w:cs="Times New Roman"/>
                <w:i/>
                <w:sz w:val="24"/>
                <w:szCs w:val="24"/>
                <w:highlight w:val="yellow"/>
              </w:rPr>
              <w:t xml:space="preserve">Prijavni obrazac – dio Opis projekta </w:t>
            </w:r>
            <w:r w:rsidRPr="006D165E">
              <w:rPr>
                <w:rFonts w:ascii="Times New Roman" w:eastAsia="Times New Roman" w:hAnsi="Times New Roman" w:cs="Times New Roman"/>
                <w:sz w:val="24"/>
                <w:szCs w:val="24"/>
                <w:highlight w:val="yellow"/>
              </w:rPr>
              <w:t>i</w:t>
            </w:r>
            <w:r w:rsidRPr="006D165E">
              <w:rPr>
                <w:rFonts w:ascii="Times New Roman" w:eastAsia="Times New Roman" w:hAnsi="Times New Roman" w:cs="Times New Roman"/>
                <w:i/>
                <w:sz w:val="24"/>
                <w:szCs w:val="24"/>
                <w:highlight w:val="yellow"/>
              </w:rPr>
              <w:t xml:space="preserve"> </w:t>
            </w:r>
            <w:r w:rsidR="009B7417" w:rsidRPr="006D165E">
              <w:rPr>
                <w:rFonts w:ascii="Times New Roman" w:eastAsia="Times New Roman" w:hAnsi="Times New Roman" w:cs="Times New Roman"/>
                <w:i/>
                <w:sz w:val="24"/>
                <w:szCs w:val="24"/>
                <w:highlight w:val="yellow"/>
              </w:rPr>
              <w:t xml:space="preserve">dio </w:t>
            </w:r>
            <w:r w:rsidRPr="006D165E">
              <w:rPr>
                <w:rFonts w:ascii="Times New Roman" w:eastAsia="Times New Roman" w:hAnsi="Times New Roman" w:cs="Times New Roman"/>
                <w:i/>
                <w:sz w:val="24"/>
                <w:szCs w:val="24"/>
                <w:highlight w:val="yellow"/>
              </w:rPr>
              <w:t>Pokazatelj i rezultati</w:t>
            </w:r>
          </w:p>
        </w:tc>
        <w:tc>
          <w:tcPr>
            <w:tcW w:w="819" w:type="pct"/>
          </w:tcPr>
          <w:p w14:paraId="6B0B2363" w14:textId="77777777" w:rsidR="00A82F79" w:rsidRPr="00F6387B" w:rsidRDefault="00A82F79" w:rsidP="00D56A5A">
            <w:pPr>
              <w:spacing w:after="0" w:line="240" w:lineRule="auto"/>
              <w:rPr>
                <w:rFonts w:ascii="Times New Roman" w:eastAsia="Times New Roman" w:hAnsi="Times New Roman" w:cs="Times New Roman"/>
                <w:sz w:val="24"/>
                <w:szCs w:val="24"/>
              </w:rPr>
            </w:pPr>
          </w:p>
        </w:tc>
        <w:tc>
          <w:tcPr>
            <w:tcW w:w="891" w:type="pct"/>
          </w:tcPr>
          <w:p w14:paraId="25598753" w14:textId="77777777" w:rsidR="00A82F79" w:rsidRPr="00F6387B" w:rsidRDefault="00A82F79" w:rsidP="00D56A5A">
            <w:pPr>
              <w:spacing w:after="0" w:line="240" w:lineRule="auto"/>
              <w:rPr>
                <w:rFonts w:ascii="Times New Roman" w:eastAsia="Times New Roman" w:hAnsi="Times New Roman" w:cs="Times New Roman"/>
                <w:sz w:val="24"/>
                <w:szCs w:val="24"/>
              </w:rPr>
            </w:pPr>
          </w:p>
        </w:tc>
      </w:tr>
      <w:tr w:rsidR="00955A48" w:rsidRPr="00F6387B" w14:paraId="3DF983C1" w14:textId="77777777" w:rsidTr="00DD49CF">
        <w:trPr>
          <w:trHeight w:val="1322"/>
          <w:jc w:val="center"/>
        </w:trPr>
        <w:tc>
          <w:tcPr>
            <w:tcW w:w="350" w:type="pct"/>
          </w:tcPr>
          <w:p w14:paraId="0C94BFF0" w14:textId="5997A3C6" w:rsidR="00955A48" w:rsidRDefault="00955A48"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39" w:type="pct"/>
          </w:tcPr>
          <w:p w14:paraId="711BE02C" w14:textId="73B621CD" w:rsidR="00955A48" w:rsidRPr="006D165E" w:rsidRDefault="00955A48" w:rsidP="00A82F79">
            <w:pPr>
              <w:spacing w:after="0" w:line="240" w:lineRule="auto"/>
              <w:jc w:val="both"/>
              <w:rPr>
                <w:rFonts w:ascii="Times New Roman" w:eastAsiaTheme="minorHAnsi" w:hAnsi="Times New Roman" w:cs="Times New Roman"/>
                <w:highlight w:val="yellow"/>
              </w:rPr>
            </w:pPr>
            <w:r w:rsidRPr="006D165E">
              <w:rPr>
                <w:rFonts w:ascii="Times New Roman" w:eastAsiaTheme="minorHAnsi" w:hAnsi="Times New Roman" w:cs="Times New Roman"/>
                <w:b/>
                <w:highlight w:val="yellow"/>
              </w:rPr>
              <w:t>Grupa 2</w:t>
            </w:r>
            <w:r w:rsidRPr="006D165E">
              <w:rPr>
                <w:rFonts w:ascii="Times New Roman" w:eastAsiaTheme="minorHAnsi" w:hAnsi="Times New Roman" w:cs="Times New Roman"/>
                <w:highlight w:val="yellow"/>
              </w:rPr>
              <w:t>: Projektom se ostvaruje jedna nova ili modernizirana školska sportska dvorana za potrebe cjelodnevne škole za školu koja radi u jednoj smjeni</w:t>
            </w:r>
            <w:r w:rsidR="008E0075" w:rsidRPr="006D165E">
              <w:rPr>
                <w:rStyle w:val="FootnoteReference"/>
                <w:rFonts w:ascii="Times New Roman" w:eastAsiaTheme="minorHAnsi" w:hAnsi="Times New Roman"/>
                <w:highlight w:val="yellow"/>
              </w:rPr>
              <w:footnoteReference w:id="4"/>
            </w:r>
            <w:r w:rsidR="008E0075" w:rsidRPr="006D165E">
              <w:rPr>
                <w:rFonts w:ascii="Times New Roman" w:eastAsiaTheme="minorHAnsi" w:hAnsi="Times New Roman" w:cs="Times New Roman"/>
                <w:highlight w:val="yellow"/>
              </w:rPr>
              <w:t>.</w:t>
            </w:r>
          </w:p>
          <w:p w14:paraId="4194092B" w14:textId="381E7521" w:rsidR="00955A48" w:rsidRPr="006D165E" w:rsidRDefault="00955A48" w:rsidP="00A82F79">
            <w:pPr>
              <w:spacing w:after="0" w:line="240" w:lineRule="auto"/>
              <w:jc w:val="both"/>
              <w:rPr>
                <w:rFonts w:ascii="Times New Roman" w:eastAsiaTheme="minorHAnsi" w:hAnsi="Times New Roman" w:cs="Times New Roman"/>
                <w:highlight w:val="yellow"/>
              </w:rPr>
            </w:pPr>
            <w:r w:rsidRPr="006D165E">
              <w:rPr>
                <w:rFonts w:ascii="Times New Roman" w:eastAsia="Calibri" w:hAnsi="Times New Roman" w:cs="Times New Roman"/>
                <w:color w:val="000000"/>
                <w:highlight w:val="yellow"/>
              </w:rPr>
              <w:t>(</w:t>
            </w:r>
            <w:r w:rsidRPr="006D165E">
              <w:rPr>
                <w:rFonts w:ascii="Times New Roman" w:eastAsia="Calibri" w:hAnsi="Times New Roman" w:cs="Times New Roman"/>
                <w:i/>
                <w:color w:val="000000"/>
                <w:highlight w:val="yellow"/>
              </w:rPr>
              <w:t xml:space="preserve">Izvor provjere: Obrazac 1. – Izjava prijavitelja/partnera, Prijavni obrazac – dio Opis projekta </w:t>
            </w:r>
            <w:r w:rsidRPr="006D165E">
              <w:rPr>
                <w:rFonts w:ascii="Times New Roman" w:eastAsia="Calibri" w:hAnsi="Times New Roman" w:cs="Times New Roman"/>
                <w:color w:val="000000"/>
                <w:highlight w:val="yellow"/>
              </w:rPr>
              <w:t>i</w:t>
            </w:r>
            <w:r w:rsidRPr="006D165E">
              <w:rPr>
                <w:rFonts w:ascii="Times New Roman" w:eastAsia="Calibri" w:hAnsi="Times New Roman" w:cs="Times New Roman"/>
                <w:i/>
                <w:color w:val="000000"/>
                <w:highlight w:val="yellow"/>
              </w:rPr>
              <w:t xml:space="preserve"> dio Pokazatelj i rezultati</w:t>
            </w:r>
            <w:r w:rsidRPr="006D165E">
              <w:rPr>
                <w:rFonts w:ascii="Times New Roman" w:eastAsia="Calibri" w:hAnsi="Times New Roman" w:cs="Times New Roman"/>
                <w:color w:val="000000"/>
                <w:highlight w:val="yellow"/>
              </w:rPr>
              <w:t>)</w:t>
            </w:r>
          </w:p>
        </w:tc>
        <w:tc>
          <w:tcPr>
            <w:tcW w:w="819" w:type="pct"/>
          </w:tcPr>
          <w:p w14:paraId="67308C30" w14:textId="77777777" w:rsidR="00955A48" w:rsidRPr="00F6387B" w:rsidRDefault="00955A48" w:rsidP="00D56A5A">
            <w:pPr>
              <w:spacing w:after="0" w:line="240" w:lineRule="auto"/>
              <w:rPr>
                <w:rFonts w:ascii="Times New Roman" w:eastAsia="Times New Roman" w:hAnsi="Times New Roman" w:cs="Times New Roman"/>
                <w:sz w:val="24"/>
                <w:szCs w:val="24"/>
              </w:rPr>
            </w:pPr>
          </w:p>
        </w:tc>
        <w:tc>
          <w:tcPr>
            <w:tcW w:w="891" w:type="pct"/>
          </w:tcPr>
          <w:p w14:paraId="4C7EF7E9" w14:textId="77777777" w:rsidR="00955A48" w:rsidRPr="00F6387B" w:rsidRDefault="00955A48" w:rsidP="00D56A5A">
            <w:pPr>
              <w:spacing w:after="0" w:line="240" w:lineRule="auto"/>
              <w:rPr>
                <w:rFonts w:ascii="Times New Roman" w:eastAsia="Times New Roman" w:hAnsi="Times New Roman" w:cs="Times New Roman"/>
                <w:sz w:val="24"/>
                <w:szCs w:val="24"/>
              </w:rPr>
            </w:pPr>
          </w:p>
        </w:tc>
      </w:tr>
      <w:tr w:rsidR="00107421" w:rsidRPr="00F6387B" w14:paraId="394A0051" w14:textId="77777777" w:rsidTr="00DD49CF">
        <w:trPr>
          <w:jc w:val="center"/>
        </w:trPr>
        <w:tc>
          <w:tcPr>
            <w:tcW w:w="350" w:type="pct"/>
          </w:tcPr>
          <w:p w14:paraId="793C6024" w14:textId="20F6174A" w:rsidR="00107421" w:rsidRPr="009F6D3C" w:rsidRDefault="00955A48" w:rsidP="0003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56263">
              <w:rPr>
                <w:rFonts w:ascii="Times New Roman" w:eastAsia="Times New Roman" w:hAnsi="Times New Roman" w:cs="Times New Roman"/>
                <w:sz w:val="24"/>
                <w:szCs w:val="24"/>
              </w:rPr>
              <w:t>.</w:t>
            </w:r>
          </w:p>
        </w:tc>
        <w:tc>
          <w:tcPr>
            <w:tcW w:w="2939" w:type="pct"/>
          </w:tcPr>
          <w:p w14:paraId="1C4135EC" w14:textId="4C2E2F72" w:rsidR="00107421" w:rsidRPr="009F6D3C" w:rsidRDefault="009B46CE" w:rsidP="00D56A5A">
            <w:pPr>
              <w:spacing w:after="0" w:line="240" w:lineRule="auto"/>
              <w:jc w:val="both"/>
              <w:rPr>
                <w:rFonts w:ascii="Times New Roman" w:eastAsia="Times New Roman" w:hAnsi="Times New Roman" w:cs="Times New Roman"/>
                <w:sz w:val="24"/>
                <w:szCs w:val="24"/>
              </w:rPr>
            </w:pPr>
            <w:r w:rsidRPr="009F6D3C">
              <w:rPr>
                <w:rFonts w:ascii="Times New Roman" w:eastAsia="Times New Roman" w:hAnsi="Times New Roman" w:cs="Times New Roman"/>
                <w:sz w:val="24"/>
                <w:szCs w:val="24"/>
              </w:rPr>
              <w:t xml:space="preserve">Projekt se </w:t>
            </w:r>
            <w:r w:rsidR="003B7ADB">
              <w:rPr>
                <w:rFonts w:ascii="Times New Roman" w:eastAsia="Times New Roman" w:hAnsi="Times New Roman" w:cs="Times New Roman"/>
                <w:sz w:val="24"/>
                <w:szCs w:val="24"/>
              </w:rPr>
              <w:t xml:space="preserve">u potpunosti </w:t>
            </w:r>
            <w:r w:rsidRPr="009F6D3C">
              <w:rPr>
                <w:rFonts w:ascii="Times New Roman" w:eastAsia="Times New Roman" w:hAnsi="Times New Roman" w:cs="Times New Roman"/>
                <w:sz w:val="24"/>
                <w:szCs w:val="24"/>
              </w:rPr>
              <w:t xml:space="preserve">provodi na </w:t>
            </w:r>
            <w:r w:rsidR="001A46C5" w:rsidRPr="009F6D3C">
              <w:rPr>
                <w:rFonts w:ascii="Times New Roman" w:eastAsia="Times New Roman" w:hAnsi="Times New Roman" w:cs="Times New Roman"/>
                <w:sz w:val="24"/>
                <w:szCs w:val="24"/>
              </w:rPr>
              <w:t>teritoriju RH</w:t>
            </w:r>
            <w:r w:rsidR="00CA2792">
              <w:rPr>
                <w:rFonts w:ascii="Times New Roman" w:eastAsia="Times New Roman" w:hAnsi="Times New Roman" w:cs="Times New Roman"/>
                <w:sz w:val="24"/>
                <w:szCs w:val="24"/>
              </w:rPr>
              <w:t>.</w:t>
            </w:r>
          </w:p>
          <w:p w14:paraId="0CBE677E" w14:textId="77777777" w:rsidR="004D3133" w:rsidRPr="00971949" w:rsidRDefault="004D3133" w:rsidP="00D56A5A">
            <w:pPr>
              <w:spacing w:after="0" w:line="240" w:lineRule="auto"/>
              <w:jc w:val="both"/>
              <w:rPr>
                <w:rFonts w:ascii="Times New Roman" w:eastAsia="Times New Roman" w:hAnsi="Times New Roman" w:cs="Times New Roman"/>
                <w:i/>
                <w:sz w:val="24"/>
                <w:szCs w:val="24"/>
              </w:rPr>
            </w:pPr>
            <w:r w:rsidRPr="00971949">
              <w:rPr>
                <w:rFonts w:ascii="Times New Roman" w:hAnsi="Times New Roman" w:cs="Times New Roman"/>
                <w:i/>
                <w:sz w:val="24"/>
                <w:szCs w:val="24"/>
              </w:rPr>
              <w:t xml:space="preserve">Izvor provjere: Prijavni obrazac – dio </w:t>
            </w:r>
            <w:r w:rsidR="005476EA" w:rsidRPr="00971949">
              <w:rPr>
                <w:rFonts w:ascii="Times New Roman" w:hAnsi="Times New Roman" w:cs="Times New Roman"/>
                <w:i/>
                <w:sz w:val="24"/>
                <w:szCs w:val="24"/>
              </w:rPr>
              <w:t>Podaci o lokaciji projekta</w:t>
            </w:r>
          </w:p>
        </w:tc>
        <w:tc>
          <w:tcPr>
            <w:tcW w:w="819" w:type="pct"/>
          </w:tcPr>
          <w:p w14:paraId="7F950E8F" w14:textId="77777777" w:rsidR="00107421" w:rsidRPr="00F6387B" w:rsidRDefault="00107421" w:rsidP="00D56A5A">
            <w:pPr>
              <w:spacing w:after="0" w:line="240" w:lineRule="auto"/>
              <w:rPr>
                <w:rFonts w:ascii="Times New Roman" w:eastAsia="Times New Roman" w:hAnsi="Times New Roman" w:cs="Times New Roman"/>
                <w:sz w:val="24"/>
                <w:szCs w:val="24"/>
              </w:rPr>
            </w:pPr>
          </w:p>
        </w:tc>
        <w:tc>
          <w:tcPr>
            <w:tcW w:w="891" w:type="pct"/>
          </w:tcPr>
          <w:p w14:paraId="145C7039" w14:textId="77777777" w:rsidR="00107421" w:rsidRPr="00F6387B" w:rsidRDefault="00107421" w:rsidP="00D56A5A">
            <w:pPr>
              <w:spacing w:after="0" w:line="240" w:lineRule="auto"/>
              <w:rPr>
                <w:rFonts w:ascii="Times New Roman" w:eastAsia="Times New Roman" w:hAnsi="Times New Roman" w:cs="Times New Roman"/>
                <w:sz w:val="24"/>
                <w:szCs w:val="24"/>
              </w:rPr>
            </w:pPr>
          </w:p>
        </w:tc>
      </w:tr>
      <w:tr w:rsidR="00107421" w:rsidRPr="00F6387B" w14:paraId="619A2036" w14:textId="77777777" w:rsidTr="00DD49CF">
        <w:trPr>
          <w:jc w:val="center"/>
        </w:trPr>
        <w:tc>
          <w:tcPr>
            <w:tcW w:w="350" w:type="pct"/>
          </w:tcPr>
          <w:p w14:paraId="66FAF372" w14:textId="4ABBDFDB" w:rsidR="00107421" w:rsidRPr="009F6D3C" w:rsidRDefault="00955A48" w:rsidP="00F525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156263">
              <w:rPr>
                <w:rFonts w:ascii="Times New Roman" w:eastAsia="Times New Roman" w:hAnsi="Times New Roman" w:cs="Times New Roman"/>
                <w:sz w:val="24"/>
                <w:szCs w:val="24"/>
              </w:rPr>
              <w:t>.</w:t>
            </w:r>
          </w:p>
        </w:tc>
        <w:tc>
          <w:tcPr>
            <w:tcW w:w="2939" w:type="pct"/>
          </w:tcPr>
          <w:p w14:paraId="445A5C51" w14:textId="33BF4D2A" w:rsidR="00107421" w:rsidRPr="00971949" w:rsidRDefault="009B46CE" w:rsidP="00D56A5A">
            <w:pPr>
              <w:spacing w:after="0" w:line="240" w:lineRule="auto"/>
              <w:jc w:val="both"/>
              <w:rPr>
                <w:rFonts w:ascii="Times New Roman" w:eastAsia="Times New Roman" w:hAnsi="Times New Roman" w:cs="Times New Roman"/>
                <w:sz w:val="24"/>
                <w:szCs w:val="24"/>
              </w:rPr>
            </w:pPr>
            <w:r w:rsidRPr="00971949">
              <w:rPr>
                <w:rFonts w:ascii="Times New Roman" w:eastAsia="Times New Roman" w:hAnsi="Times New Roman" w:cs="Times New Roman"/>
                <w:sz w:val="24"/>
                <w:szCs w:val="24"/>
              </w:rPr>
              <w:t>Aktivnosti projekta su u skladu s prihvatljivim aktivnostima predmetne dodjele</w:t>
            </w:r>
            <w:r w:rsidR="00CA2792">
              <w:rPr>
                <w:rStyle w:val="FootnoteReference"/>
                <w:rFonts w:ascii="Times New Roman" w:eastAsia="Times New Roman" w:hAnsi="Times New Roman"/>
                <w:sz w:val="24"/>
                <w:szCs w:val="24"/>
              </w:rPr>
              <w:footnoteReference w:id="5"/>
            </w:r>
            <w:r w:rsidR="00DA240E" w:rsidRPr="00DA240E">
              <w:rPr>
                <w:rFonts w:ascii="Times New Roman" w:eastAsia="Times New Roman" w:hAnsi="Times New Roman" w:cs="Times New Roman"/>
                <w:sz w:val="24"/>
                <w:szCs w:val="24"/>
              </w:rPr>
              <w:t>.</w:t>
            </w:r>
          </w:p>
          <w:p w14:paraId="59946B96" w14:textId="2E12AB90" w:rsidR="005476EA" w:rsidRPr="00971949" w:rsidRDefault="005476EA" w:rsidP="009F7179">
            <w:pPr>
              <w:spacing w:after="0" w:line="240" w:lineRule="auto"/>
              <w:jc w:val="both"/>
              <w:rPr>
                <w:rFonts w:ascii="Times New Roman" w:eastAsia="Times New Roman" w:hAnsi="Times New Roman" w:cs="Times New Roman"/>
                <w:i/>
                <w:sz w:val="24"/>
                <w:szCs w:val="24"/>
                <w:highlight w:val="yellow"/>
              </w:rPr>
            </w:pPr>
            <w:r w:rsidRPr="00971949">
              <w:rPr>
                <w:rFonts w:ascii="Times New Roman" w:hAnsi="Times New Roman" w:cs="Times New Roman"/>
                <w:i/>
                <w:sz w:val="24"/>
                <w:szCs w:val="24"/>
              </w:rPr>
              <w:t>Izvor provjere:</w:t>
            </w:r>
            <w:r w:rsidR="00971949">
              <w:rPr>
                <w:rFonts w:ascii="Times New Roman" w:hAnsi="Times New Roman" w:cs="Times New Roman"/>
                <w:i/>
                <w:sz w:val="24"/>
                <w:szCs w:val="24"/>
              </w:rPr>
              <w:t xml:space="preserve"> </w:t>
            </w:r>
            <w:r w:rsidR="00D36FAA" w:rsidRPr="00971949">
              <w:rPr>
                <w:rFonts w:ascii="Times New Roman" w:hAnsi="Times New Roman" w:cs="Times New Roman"/>
                <w:i/>
                <w:sz w:val="24"/>
                <w:szCs w:val="24"/>
              </w:rPr>
              <w:t xml:space="preserve">Prijavni obrazac </w:t>
            </w:r>
            <w:r w:rsidR="009F7179">
              <w:rPr>
                <w:rFonts w:ascii="Times New Roman" w:hAnsi="Times New Roman" w:cs="Times New Roman"/>
                <w:i/>
                <w:sz w:val="24"/>
                <w:szCs w:val="24"/>
              </w:rPr>
              <w:t>–</w:t>
            </w:r>
            <w:r w:rsidRPr="00971949">
              <w:rPr>
                <w:rFonts w:ascii="Times New Roman" w:hAnsi="Times New Roman" w:cs="Times New Roman"/>
                <w:i/>
                <w:sz w:val="24"/>
                <w:szCs w:val="24"/>
              </w:rPr>
              <w:t xml:space="preserve"> dio</w:t>
            </w:r>
            <w:r w:rsidR="009F7179">
              <w:rPr>
                <w:rFonts w:ascii="Times New Roman" w:hAnsi="Times New Roman" w:cs="Times New Roman"/>
                <w:i/>
                <w:sz w:val="24"/>
                <w:szCs w:val="24"/>
              </w:rPr>
              <w:t xml:space="preserve"> </w:t>
            </w:r>
            <w:r w:rsidRPr="00971949">
              <w:rPr>
                <w:rFonts w:ascii="Times New Roman" w:hAnsi="Times New Roman" w:cs="Times New Roman"/>
                <w:i/>
                <w:sz w:val="24"/>
                <w:szCs w:val="24"/>
              </w:rPr>
              <w:t>Aktivnosti, dio Pokazatelji i rezultati i dio Proračun</w:t>
            </w:r>
          </w:p>
        </w:tc>
        <w:tc>
          <w:tcPr>
            <w:tcW w:w="819" w:type="pct"/>
          </w:tcPr>
          <w:p w14:paraId="2DF0435E" w14:textId="77777777" w:rsidR="00107421" w:rsidRPr="00F6387B" w:rsidRDefault="00107421" w:rsidP="00D56A5A">
            <w:pPr>
              <w:spacing w:after="0" w:line="240" w:lineRule="auto"/>
              <w:rPr>
                <w:rFonts w:ascii="Times New Roman" w:eastAsia="Times New Roman" w:hAnsi="Times New Roman" w:cs="Times New Roman"/>
                <w:sz w:val="24"/>
                <w:szCs w:val="24"/>
              </w:rPr>
            </w:pPr>
          </w:p>
        </w:tc>
        <w:tc>
          <w:tcPr>
            <w:tcW w:w="891" w:type="pct"/>
          </w:tcPr>
          <w:p w14:paraId="755539DF" w14:textId="77777777" w:rsidR="00107421" w:rsidRPr="00F6387B" w:rsidRDefault="00107421" w:rsidP="00D56A5A">
            <w:pPr>
              <w:spacing w:after="0" w:line="240" w:lineRule="auto"/>
              <w:rPr>
                <w:rFonts w:ascii="Times New Roman" w:eastAsia="Times New Roman" w:hAnsi="Times New Roman" w:cs="Times New Roman"/>
                <w:sz w:val="24"/>
                <w:szCs w:val="24"/>
              </w:rPr>
            </w:pPr>
          </w:p>
        </w:tc>
      </w:tr>
      <w:tr w:rsidR="00A96068" w:rsidRPr="00F6387B" w14:paraId="072618CD" w14:textId="77777777" w:rsidTr="00DD49CF">
        <w:trPr>
          <w:jc w:val="center"/>
        </w:trPr>
        <w:tc>
          <w:tcPr>
            <w:tcW w:w="350" w:type="pct"/>
          </w:tcPr>
          <w:p w14:paraId="1F3F644B" w14:textId="51195F38" w:rsidR="00A96068" w:rsidRDefault="00955A48"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51D2D">
              <w:rPr>
                <w:rFonts w:ascii="Times New Roman" w:eastAsia="Times New Roman" w:hAnsi="Times New Roman" w:cs="Times New Roman"/>
                <w:sz w:val="24"/>
                <w:szCs w:val="24"/>
              </w:rPr>
              <w:t>.</w:t>
            </w:r>
          </w:p>
        </w:tc>
        <w:tc>
          <w:tcPr>
            <w:tcW w:w="2939" w:type="pct"/>
          </w:tcPr>
          <w:p w14:paraId="02242319" w14:textId="77777777" w:rsidR="00A96068" w:rsidRPr="00971949" w:rsidRDefault="00A96068" w:rsidP="00A96068">
            <w:pPr>
              <w:spacing w:after="0" w:line="240" w:lineRule="auto"/>
              <w:jc w:val="both"/>
              <w:rPr>
                <w:rFonts w:ascii="Times New Roman" w:eastAsia="Times New Roman" w:hAnsi="Times New Roman" w:cs="Times New Roman"/>
                <w:sz w:val="24"/>
                <w:szCs w:val="24"/>
              </w:rPr>
            </w:pPr>
            <w:r w:rsidRPr="00971949">
              <w:rPr>
                <w:rFonts w:ascii="Times New Roman" w:eastAsia="Times New Roman" w:hAnsi="Times New Roman" w:cs="Times New Roman"/>
                <w:sz w:val="24"/>
                <w:szCs w:val="24"/>
              </w:rPr>
              <w:t>Projekt u trenutku podnošenja projektnog prijedloga nije fizički niti financijski završen.</w:t>
            </w:r>
          </w:p>
          <w:p w14:paraId="5DF749BE" w14:textId="5DB4FC29" w:rsidR="00A96068" w:rsidRDefault="00A96068" w:rsidP="00A96068">
            <w:pPr>
              <w:spacing w:after="0" w:line="240" w:lineRule="auto"/>
              <w:jc w:val="both"/>
              <w:rPr>
                <w:rFonts w:ascii="Times New Roman" w:eastAsia="Times New Roman" w:hAnsi="Times New Roman" w:cs="Times New Roman"/>
                <w:sz w:val="24"/>
                <w:szCs w:val="24"/>
              </w:rPr>
            </w:pPr>
            <w:r w:rsidRPr="00971949">
              <w:rPr>
                <w:rFonts w:ascii="Times New Roman" w:hAnsi="Times New Roman" w:cs="Times New Roman"/>
                <w:i/>
                <w:sz w:val="24"/>
                <w:szCs w:val="24"/>
              </w:rPr>
              <w:t xml:space="preserve">Izvor provjere: </w:t>
            </w:r>
            <w:r w:rsidR="00256A3D" w:rsidRPr="00256A3D">
              <w:rPr>
                <w:rFonts w:ascii="Times New Roman" w:hAnsi="Times New Roman" w:cs="Times New Roman"/>
                <w:i/>
                <w:sz w:val="24"/>
                <w:szCs w:val="24"/>
              </w:rPr>
              <w:t>Obrazac 1. – Izjava prijavitelja/partnera</w:t>
            </w:r>
          </w:p>
        </w:tc>
        <w:tc>
          <w:tcPr>
            <w:tcW w:w="819" w:type="pct"/>
          </w:tcPr>
          <w:p w14:paraId="72D4D636" w14:textId="77777777" w:rsidR="00A96068" w:rsidRPr="00F6387B" w:rsidRDefault="00A96068" w:rsidP="00D56A5A">
            <w:pPr>
              <w:spacing w:after="0" w:line="240" w:lineRule="auto"/>
              <w:rPr>
                <w:rFonts w:ascii="Times New Roman" w:eastAsia="Times New Roman" w:hAnsi="Times New Roman" w:cs="Times New Roman"/>
                <w:sz w:val="24"/>
                <w:szCs w:val="24"/>
              </w:rPr>
            </w:pPr>
          </w:p>
        </w:tc>
        <w:tc>
          <w:tcPr>
            <w:tcW w:w="891" w:type="pct"/>
          </w:tcPr>
          <w:p w14:paraId="6A2ACDCD" w14:textId="77777777" w:rsidR="00A96068" w:rsidRPr="00F6387B" w:rsidRDefault="00A96068" w:rsidP="00D56A5A">
            <w:pPr>
              <w:spacing w:after="0" w:line="240" w:lineRule="auto"/>
              <w:rPr>
                <w:rFonts w:ascii="Times New Roman" w:eastAsia="Times New Roman" w:hAnsi="Times New Roman" w:cs="Times New Roman"/>
                <w:sz w:val="24"/>
                <w:szCs w:val="24"/>
              </w:rPr>
            </w:pPr>
          </w:p>
        </w:tc>
      </w:tr>
      <w:tr w:rsidR="00294E73" w:rsidRPr="00F6387B" w14:paraId="4F3A9C27" w14:textId="77777777" w:rsidTr="00DD49CF">
        <w:trPr>
          <w:jc w:val="center"/>
        </w:trPr>
        <w:tc>
          <w:tcPr>
            <w:tcW w:w="350" w:type="pct"/>
          </w:tcPr>
          <w:p w14:paraId="41E1960D" w14:textId="6BABD3DE" w:rsidR="00551D2D" w:rsidRDefault="00955A48"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51D2D">
              <w:rPr>
                <w:rFonts w:ascii="Times New Roman" w:eastAsia="Times New Roman" w:hAnsi="Times New Roman" w:cs="Times New Roman"/>
                <w:sz w:val="24"/>
                <w:szCs w:val="24"/>
              </w:rPr>
              <w:t>.</w:t>
            </w:r>
          </w:p>
          <w:p w14:paraId="0AA219A7" w14:textId="77777777" w:rsidR="00294E73" w:rsidRPr="00551D2D" w:rsidRDefault="00294E73" w:rsidP="00551D2D">
            <w:pPr>
              <w:rPr>
                <w:rFonts w:ascii="Times New Roman" w:eastAsia="Times New Roman" w:hAnsi="Times New Roman" w:cs="Times New Roman"/>
                <w:sz w:val="24"/>
                <w:szCs w:val="24"/>
              </w:rPr>
            </w:pPr>
          </w:p>
        </w:tc>
        <w:tc>
          <w:tcPr>
            <w:tcW w:w="2939" w:type="pct"/>
          </w:tcPr>
          <w:p w14:paraId="083A41D1" w14:textId="77777777" w:rsidR="00294E73" w:rsidRDefault="00294E73" w:rsidP="00294E73">
            <w:pPr>
              <w:spacing w:after="0" w:line="240" w:lineRule="auto"/>
              <w:jc w:val="both"/>
              <w:rPr>
                <w:rFonts w:ascii="Times New Roman" w:eastAsia="Times New Roman" w:hAnsi="Times New Roman" w:cs="Times New Roman"/>
                <w:sz w:val="24"/>
                <w:szCs w:val="24"/>
              </w:rPr>
            </w:pPr>
            <w:r w:rsidRPr="00971949">
              <w:rPr>
                <w:rFonts w:ascii="Times New Roman" w:eastAsia="Times New Roman" w:hAnsi="Times New Roman" w:cs="Times New Roman"/>
                <w:sz w:val="24"/>
                <w:szCs w:val="24"/>
              </w:rPr>
              <w:t>Projekt se, na način opisan u projektnom prijedlogu, ne bi mogao provesti bez potpore iz Mehanizma za oporavak i otpornost (prijavitelj nema osigurana sredstva za provedbu projekta na način, u opsegu i vremenskom okviru kako je opisano u projektnom prijedlogu, odnosno potporom iz Mehanizma za oporavak i otpornost osigurava  se dodana vrijednost, bilo u opsegu ili kvaliteti aktivnosti, ili u pogledu vremena potrebnog za ostvarenje cilja/ciljeva projekta).</w:t>
            </w:r>
          </w:p>
          <w:p w14:paraId="064648FE" w14:textId="5D856943" w:rsidR="00294E73" w:rsidRDefault="00294E73" w:rsidP="00294E73">
            <w:pPr>
              <w:spacing w:after="0" w:line="240" w:lineRule="auto"/>
              <w:jc w:val="both"/>
              <w:rPr>
                <w:rFonts w:ascii="Times New Roman" w:eastAsia="Times New Roman" w:hAnsi="Times New Roman" w:cs="Times New Roman"/>
                <w:sz w:val="24"/>
                <w:szCs w:val="24"/>
              </w:rPr>
            </w:pPr>
            <w:r w:rsidRPr="00D00B69">
              <w:rPr>
                <w:rFonts w:ascii="Times New Roman" w:eastAsia="Times New Roman" w:hAnsi="Times New Roman" w:cs="Times New Roman"/>
                <w:i/>
                <w:sz w:val="24"/>
                <w:szCs w:val="24"/>
              </w:rPr>
              <w:t xml:space="preserve">Izvor provjere: </w:t>
            </w:r>
            <w:r w:rsidR="003C0792" w:rsidRPr="003C0792">
              <w:rPr>
                <w:rFonts w:ascii="Times New Roman" w:eastAsia="Times New Roman" w:hAnsi="Times New Roman" w:cs="Times New Roman"/>
                <w:i/>
                <w:sz w:val="24"/>
                <w:szCs w:val="24"/>
              </w:rPr>
              <w:t>Obrazac 1. – Izjava prijavitelja/partnera</w:t>
            </w:r>
          </w:p>
        </w:tc>
        <w:tc>
          <w:tcPr>
            <w:tcW w:w="819" w:type="pct"/>
          </w:tcPr>
          <w:p w14:paraId="516AEAB3" w14:textId="77777777" w:rsidR="00294E73" w:rsidRPr="00F6387B" w:rsidRDefault="00294E73" w:rsidP="00D56A5A">
            <w:pPr>
              <w:spacing w:after="0" w:line="240" w:lineRule="auto"/>
              <w:rPr>
                <w:rFonts w:ascii="Times New Roman" w:eastAsia="Times New Roman" w:hAnsi="Times New Roman" w:cs="Times New Roman"/>
                <w:sz w:val="24"/>
                <w:szCs w:val="24"/>
              </w:rPr>
            </w:pPr>
          </w:p>
        </w:tc>
        <w:tc>
          <w:tcPr>
            <w:tcW w:w="891" w:type="pct"/>
          </w:tcPr>
          <w:p w14:paraId="0DBAB83C" w14:textId="77777777" w:rsidR="00294E73" w:rsidRPr="00F6387B" w:rsidRDefault="00294E73" w:rsidP="00D56A5A">
            <w:pPr>
              <w:spacing w:after="0" w:line="240" w:lineRule="auto"/>
              <w:rPr>
                <w:rFonts w:ascii="Times New Roman" w:eastAsia="Times New Roman" w:hAnsi="Times New Roman" w:cs="Times New Roman"/>
                <w:sz w:val="24"/>
                <w:szCs w:val="24"/>
              </w:rPr>
            </w:pPr>
          </w:p>
        </w:tc>
      </w:tr>
      <w:tr w:rsidR="0025799C" w:rsidRPr="00F6387B" w14:paraId="116AD52B" w14:textId="77777777" w:rsidTr="00DD49CF">
        <w:trPr>
          <w:jc w:val="center"/>
        </w:trPr>
        <w:tc>
          <w:tcPr>
            <w:tcW w:w="350" w:type="pct"/>
          </w:tcPr>
          <w:p w14:paraId="65BC3A3A" w14:textId="01B0629D" w:rsidR="0025799C" w:rsidRDefault="00955A48" w:rsidP="00D56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E4939">
              <w:rPr>
                <w:rFonts w:ascii="Times New Roman" w:eastAsia="Times New Roman" w:hAnsi="Times New Roman" w:cs="Times New Roman"/>
                <w:sz w:val="24"/>
                <w:szCs w:val="24"/>
              </w:rPr>
              <w:t>.</w:t>
            </w:r>
          </w:p>
        </w:tc>
        <w:tc>
          <w:tcPr>
            <w:tcW w:w="2939" w:type="pct"/>
          </w:tcPr>
          <w:p w14:paraId="5E9373C8" w14:textId="77777777" w:rsidR="00AE4939" w:rsidRDefault="00AE4939" w:rsidP="00AE4939">
            <w:pPr>
              <w:spacing w:after="0" w:line="240" w:lineRule="auto"/>
              <w:jc w:val="both"/>
              <w:rPr>
                <w:rFonts w:ascii="Times New Roman" w:eastAsia="Times New Roman" w:hAnsi="Times New Roman" w:cs="Times New Roman"/>
                <w:sz w:val="24"/>
                <w:szCs w:val="24"/>
              </w:rPr>
            </w:pPr>
            <w:r w:rsidRPr="004F6166">
              <w:rPr>
                <w:rFonts w:ascii="Times New Roman" w:eastAsia="Times New Roman" w:hAnsi="Times New Roman" w:cs="Times New Roman"/>
                <w:sz w:val="24"/>
                <w:szCs w:val="24"/>
              </w:rPr>
              <w:t>Projekt je u skladu s odredbama svih relevantnih nacionalnih zakonodavnih akata, te u skladu sa specifičnim pravilima i zahtjevima primjenjivima na ovaj Poziv</w:t>
            </w:r>
          </w:p>
          <w:p w14:paraId="0112B69D" w14:textId="3121488A" w:rsidR="0025799C" w:rsidRPr="006C3527" w:rsidRDefault="00FB5ABE" w:rsidP="00AE4939">
            <w:pPr>
              <w:spacing w:after="0" w:line="240" w:lineRule="auto"/>
              <w:jc w:val="both"/>
              <w:rPr>
                <w:rFonts w:ascii="Times New Roman" w:eastAsia="Times New Roman" w:hAnsi="Times New Roman" w:cs="Times New Roman"/>
                <w:i/>
                <w:sz w:val="24"/>
                <w:szCs w:val="24"/>
              </w:rPr>
            </w:pPr>
            <w:r w:rsidRPr="00FB5ABE">
              <w:rPr>
                <w:rFonts w:ascii="Times New Roman" w:eastAsia="Times New Roman" w:hAnsi="Times New Roman" w:cs="Times New Roman"/>
                <w:i/>
                <w:sz w:val="24"/>
                <w:szCs w:val="24"/>
              </w:rPr>
              <w:t>Izvor provjere: Obrazac 1. – Izjava prijavitelja/partnera</w:t>
            </w:r>
          </w:p>
        </w:tc>
        <w:tc>
          <w:tcPr>
            <w:tcW w:w="819" w:type="pct"/>
          </w:tcPr>
          <w:p w14:paraId="45F45BF5" w14:textId="77777777" w:rsidR="0025799C" w:rsidRPr="00F6387B" w:rsidRDefault="0025799C" w:rsidP="00D56A5A">
            <w:pPr>
              <w:spacing w:after="0" w:line="240" w:lineRule="auto"/>
              <w:rPr>
                <w:rFonts w:ascii="Times New Roman" w:eastAsia="Times New Roman" w:hAnsi="Times New Roman" w:cs="Times New Roman"/>
                <w:sz w:val="24"/>
                <w:szCs w:val="24"/>
              </w:rPr>
            </w:pPr>
          </w:p>
        </w:tc>
        <w:tc>
          <w:tcPr>
            <w:tcW w:w="891" w:type="pct"/>
          </w:tcPr>
          <w:p w14:paraId="4A78A550" w14:textId="77777777" w:rsidR="0025799C" w:rsidRPr="00F6387B" w:rsidRDefault="0025799C" w:rsidP="00D56A5A">
            <w:pPr>
              <w:spacing w:after="0" w:line="240" w:lineRule="auto"/>
              <w:rPr>
                <w:rFonts w:ascii="Times New Roman" w:eastAsia="Times New Roman" w:hAnsi="Times New Roman" w:cs="Times New Roman"/>
                <w:sz w:val="24"/>
                <w:szCs w:val="24"/>
              </w:rPr>
            </w:pPr>
          </w:p>
        </w:tc>
      </w:tr>
      <w:tr w:rsidR="00AE4939" w:rsidRPr="00F6387B" w14:paraId="1D2D3501" w14:textId="77777777" w:rsidTr="00DD49CF">
        <w:trPr>
          <w:jc w:val="center"/>
        </w:trPr>
        <w:tc>
          <w:tcPr>
            <w:tcW w:w="350" w:type="pct"/>
          </w:tcPr>
          <w:p w14:paraId="4403B079" w14:textId="4AE8EE55" w:rsidR="00AE4939" w:rsidRDefault="00955A48" w:rsidP="00AE49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E4939">
              <w:rPr>
                <w:rFonts w:ascii="Times New Roman" w:eastAsia="Times New Roman" w:hAnsi="Times New Roman" w:cs="Times New Roman"/>
                <w:sz w:val="24"/>
                <w:szCs w:val="24"/>
              </w:rPr>
              <w:t>.</w:t>
            </w:r>
          </w:p>
        </w:tc>
        <w:tc>
          <w:tcPr>
            <w:tcW w:w="2939" w:type="pct"/>
          </w:tcPr>
          <w:p w14:paraId="22BD51F6" w14:textId="4C9F7FA4" w:rsidR="00AE4939" w:rsidRDefault="00AE4939" w:rsidP="00AE4939">
            <w:pPr>
              <w:spacing w:after="0" w:line="240" w:lineRule="auto"/>
              <w:jc w:val="both"/>
              <w:rPr>
                <w:rFonts w:ascii="Times New Roman" w:eastAsia="Times New Roman" w:hAnsi="Times New Roman" w:cs="Times New Roman"/>
                <w:sz w:val="24"/>
                <w:szCs w:val="24"/>
              </w:rPr>
            </w:pPr>
            <w:r w:rsidRPr="000706BA">
              <w:rPr>
                <w:rFonts w:ascii="Times New Roman" w:eastAsia="Times New Roman" w:hAnsi="Times New Roman" w:cs="Times New Roman"/>
                <w:sz w:val="24"/>
                <w:szCs w:val="24"/>
              </w:rPr>
              <w:t xml:space="preserve">Projekt poštuje načelo nekumulativnosti, odnosno ne predstavlja dvostruko financiranje </w:t>
            </w:r>
            <w:r w:rsidR="00FB5ABE">
              <w:rPr>
                <w:rFonts w:ascii="Times New Roman" w:eastAsia="Times New Roman" w:hAnsi="Times New Roman" w:cs="Times New Roman"/>
                <w:sz w:val="24"/>
                <w:szCs w:val="24"/>
              </w:rPr>
              <w:t>–</w:t>
            </w:r>
            <w:r w:rsidRPr="000706BA">
              <w:rPr>
                <w:rFonts w:ascii="Times New Roman" w:eastAsia="Times New Roman" w:hAnsi="Times New Roman" w:cs="Times New Roman"/>
                <w:sz w:val="24"/>
                <w:szCs w:val="24"/>
              </w:rPr>
              <w:t xml:space="preserve"> prihvatljivi</w:t>
            </w:r>
            <w:r w:rsidR="00FB5ABE">
              <w:rPr>
                <w:rFonts w:ascii="Times New Roman" w:eastAsia="Times New Roman" w:hAnsi="Times New Roman" w:cs="Times New Roman"/>
                <w:sz w:val="24"/>
                <w:szCs w:val="24"/>
              </w:rPr>
              <w:t xml:space="preserve"> </w:t>
            </w:r>
            <w:r w:rsidRPr="000706BA">
              <w:rPr>
                <w:rFonts w:ascii="Times New Roman" w:eastAsia="Times New Roman" w:hAnsi="Times New Roman" w:cs="Times New Roman"/>
                <w:sz w:val="24"/>
                <w:szCs w:val="24"/>
              </w:rPr>
              <w:t>izdaci nisu prethodno (su)financirani bespovratnim sredstvima iz bilo kojeg nacionalnog javnog izvora i/ili iz fondova Europske unije, niti će isti biti više od jednom (su)financirani nakon potencijalno uspješnog okončanja dvaju ili više postupaka dodjele bespovratnih sredstava</w:t>
            </w:r>
          </w:p>
          <w:p w14:paraId="5C95F709" w14:textId="53FDFCA5" w:rsidR="00AE4939" w:rsidRPr="003B3C60" w:rsidRDefault="00AE4939" w:rsidP="00AE4939">
            <w:pPr>
              <w:spacing w:after="0" w:line="240" w:lineRule="auto"/>
              <w:jc w:val="both"/>
              <w:rPr>
                <w:rFonts w:ascii="Times New Roman" w:eastAsia="Times New Roman" w:hAnsi="Times New Roman" w:cs="Times New Roman"/>
                <w:sz w:val="24"/>
                <w:szCs w:val="24"/>
              </w:rPr>
            </w:pPr>
            <w:r w:rsidRPr="00971949">
              <w:rPr>
                <w:rFonts w:ascii="Times New Roman" w:eastAsia="Times New Roman" w:hAnsi="Times New Roman" w:cs="Times New Roman"/>
                <w:i/>
                <w:sz w:val="24"/>
                <w:szCs w:val="24"/>
              </w:rPr>
              <w:t>Izvor provjere: Obrazac 1. – Izjava prijavitelja/partnera</w:t>
            </w:r>
          </w:p>
        </w:tc>
        <w:tc>
          <w:tcPr>
            <w:tcW w:w="819" w:type="pct"/>
          </w:tcPr>
          <w:p w14:paraId="0032EF63" w14:textId="77777777" w:rsidR="00AE4939" w:rsidRPr="00F6387B" w:rsidRDefault="00AE4939" w:rsidP="00AE4939">
            <w:pPr>
              <w:spacing w:after="0" w:line="240" w:lineRule="auto"/>
              <w:rPr>
                <w:rFonts w:ascii="Times New Roman" w:eastAsia="Times New Roman" w:hAnsi="Times New Roman" w:cs="Times New Roman"/>
                <w:sz w:val="24"/>
                <w:szCs w:val="24"/>
              </w:rPr>
            </w:pPr>
          </w:p>
        </w:tc>
        <w:tc>
          <w:tcPr>
            <w:tcW w:w="891" w:type="pct"/>
          </w:tcPr>
          <w:p w14:paraId="3D1657A5" w14:textId="77777777" w:rsidR="00AE4939" w:rsidRPr="00F6387B" w:rsidRDefault="00AE4939" w:rsidP="00AE4939">
            <w:pPr>
              <w:spacing w:after="0" w:line="240" w:lineRule="auto"/>
              <w:rPr>
                <w:rFonts w:ascii="Times New Roman" w:eastAsia="Times New Roman" w:hAnsi="Times New Roman" w:cs="Times New Roman"/>
                <w:sz w:val="24"/>
                <w:szCs w:val="24"/>
              </w:rPr>
            </w:pPr>
          </w:p>
        </w:tc>
      </w:tr>
      <w:tr w:rsidR="007A16C7" w:rsidRPr="00F6387B" w14:paraId="46DDE20F" w14:textId="77777777" w:rsidTr="00DD49CF">
        <w:trPr>
          <w:jc w:val="center"/>
        </w:trPr>
        <w:tc>
          <w:tcPr>
            <w:tcW w:w="350" w:type="pct"/>
          </w:tcPr>
          <w:p w14:paraId="0A43314F" w14:textId="03E3566E" w:rsidR="007A16C7" w:rsidRDefault="00955A48" w:rsidP="00AE49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A16C7">
              <w:rPr>
                <w:rFonts w:ascii="Times New Roman" w:eastAsia="Times New Roman" w:hAnsi="Times New Roman" w:cs="Times New Roman"/>
                <w:sz w:val="24"/>
                <w:szCs w:val="24"/>
              </w:rPr>
              <w:t>.</w:t>
            </w:r>
          </w:p>
        </w:tc>
        <w:tc>
          <w:tcPr>
            <w:tcW w:w="2939" w:type="pct"/>
          </w:tcPr>
          <w:p w14:paraId="237223D4" w14:textId="77777777" w:rsidR="007A16C7" w:rsidRDefault="007A16C7" w:rsidP="007A16C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Tražena vrijednost potpore je unutar minimalnog i maksimalnog iznosa bespovratnih sredstva određenih Uputama za prijavitelje </w:t>
            </w:r>
            <w:r w:rsidRPr="002D0112">
              <w:rPr>
                <w:rFonts w:ascii="Times New Roman" w:eastAsia="Times New Roman" w:hAnsi="Times New Roman" w:cs="Times New Roman"/>
                <w:i/>
                <w:sz w:val="24"/>
                <w:szCs w:val="24"/>
              </w:rPr>
              <w:t>točka 1.3. Financijska alokacija i iznos bespovratnih sredstava.</w:t>
            </w:r>
          </w:p>
          <w:p w14:paraId="4EC766E9" w14:textId="1BC70516" w:rsidR="007A16C7" w:rsidRPr="003B3C60" w:rsidRDefault="007A16C7" w:rsidP="00B01F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Izvor provjere: Prijavni obrazac </w:t>
            </w:r>
            <w:r w:rsidR="0039630E">
              <w:rPr>
                <w:rFonts w:ascii="Times New Roman" w:eastAsia="Times New Roman" w:hAnsi="Times New Roman" w:cs="Times New Roman"/>
                <w:i/>
                <w:sz w:val="24"/>
                <w:szCs w:val="24"/>
              </w:rPr>
              <w:t xml:space="preserve">– </w:t>
            </w:r>
            <w:r w:rsidRPr="00435304">
              <w:rPr>
                <w:rFonts w:ascii="Times New Roman" w:eastAsia="Times New Roman" w:hAnsi="Times New Roman" w:cs="Times New Roman"/>
                <w:i/>
                <w:sz w:val="24"/>
                <w:szCs w:val="24"/>
              </w:rPr>
              <w:t>dio</w:t>
            </w:r>
            <w:r w:rsidR="0039630E">
              <w:rPr>
                <w:rFonts w:ascii="Times New Roman" w:eastAsia="Times New Roman" w:hAnsi="Times New Roman" w:cs="Times New Roman"/>
                <w:i/>
                <w:sz w:val="24"/>
                <w:szCs w:val="24"/>
              </w:rPr>
              <w:t xml:space="preserve"> Sažetak proračuna</w:t>
            </w:r>
          </w:p>
        </w:tc>
        <w:tc>
          <w:tcPr>
            <w:tcW w:w="819" w:type="pct"/>
          </w:tcPr>
          <w:p w14:paraId="52C3CFDC" w14:textId="77777777" w:rsidR="007A16C7" w:rsidRPr="00F6387B" w:rsidRDefault="007A16C7" w:rsidP="00AE4939">
            <w:pPr>
              <w:spacing w:after="0" w:line="240" w:lineRule="auto"/>
              <w:rPr>
                <w:rFonts w:ascii="Times New Roman" w:eastAsia="Times New Roman" w:hAnsi="Times New Roman" w:cs="Times New Roman"/>
                <w:sz w:val="24"/>
                <w:szCs w:val="24"/>
              </w:rPr>
            </w:pPr>
          </w:p>
        </w:tc>
        <w:tc>
          <w:tcPr>
            <w:tcW w:w="891" w:type="pct"/>
          </w:tcPr>
          <w:p w14:paraId="3D0A153F" w14:textId="77777777" w:rsidR="007A16C7" w:rsidRPr="00F6387B" w:rsidRDefault="007A16C7" w:rsidP="00AE4939">
            <w:pPr>
              <w:spacing w:after="0" w:line="240" w:lineRule="auto"/>
              <w:rPr>
                <w:rFonts w:ascii="Times New Roman" w:eastAsia="Times New Roman" w:hAnsi="Times New Roman" w:cs="Times New Roman"/>
                <w:sz w:val="24"/>
                <w:szCs w:val="24"/>
              </w:rPr>
            </w:pPr>
          </w:p>
        </w:tc>
      </w:tr>
      <w:tr w:rsidR="00AE4939" w:rsidRPr="00F6387B" w14:paraId="660F09FD" w14:textId="77777777" w:rsidTr="00DD49CF">
        <w:trPr>
          <w:jc w:val="center"/>
        </w:trPr>
        <w:tc>
          <w:tcPr>
            <w:tcW w:w="350" w:type="pct"/>
          </w:tcPr>
          <w:p w14:paraId="04236BF9" w14:textId="5C4DF518" w:rsidR="00AE4939" w:rsidRDefault="007A16C7" w:rsidP="00955A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55A48">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2939" w:type="pct"/>
          </w:tcPr>
          <w:p w14:paraId="7DE56906" w14:textId="77777777" w:rsidR="007A16C7" w:rsidRPr="00971949" w:rsidRDefault="007A16C7" w:rsidP="007A16C7">
            <w:pPr>
              <w:spacing w:after="0" w:line="240" w:lineRule="auto"/>
              <w:jc w:val="both"/>
              <w:rPr>
                <w:rFonts w:ascii="Times New Roman" w:eastAsia="Times New Roman" w:hAnsi="Times New Roman" w:cs="Times New Roman"/>
                <w:sz w:val="24"/>
                <w:szCs w:val="24"/>
              </w:rPr>
            </w:pPr>
            <w:r w:rsidRPr="005F30F5">
              <w:rPr>
                <w:rFonts w:ascii="Times New Roman" w:eastAsia="Times New Roman" w:hAnsi="Times New Roman" w:cs="Times New Roman"/>
                <w:sz w:val="24"/>
                <w:szCs w:val="24"/>
              </w:rPr>
              <w:t>Projekt je u skladu s načelom “ne nanosi bitnu štetu” (DNSH) što znači da se ne podupiru i ne obavljaju gospodarske djelatnosti kojima se nanosi bitna šteta bilo kojem od okolišnih ciljeva, ako je to relevantno, u smislu članka 17. Uredbe (EU) 2020/852</w:t>
            </w:r>
          </w:p>
          <w:p w14:paraId="5DF1EBB3" w14:textId="236953BD" w:rsidR="00AE4939" w:rsidRPr="006F5764" w:rsidRDefault="007A16C7" w:rsidP="0043087B">
            <w:pPr>
              <w:spacing w:after="0" w:line="240" w:lineRule="auto"/>
              <w:jc w:val="both"/>
              <w:rPr>
                <w:rFonts w:ascii="Times New Roman" w:eastAsia="Times New Roman" w:hAnsi="Times New Roman" w:cs="Times New Roman"/>
                <w:i/>
                <w:sz w:val="24"/>
                <w:szCs w:val="24"/>
              </w:rPr>
            </w:pPr>
            <w:r w:rsidRPr="00971949">
              <w:rPr>
                <w:rFonts w:ascii="Times New Roman" w:hAnsi="Times New Roman" w:cs="Times New Roman"/>
                <w:i/>
                <w:sz w:val="24"/>
                <w:szCs w:val="24"/>
              </w:rPr>
              <w:lastRenderedPageBreak/>
              <w:t xml:space="preserve">Izvor provjere: </w:t>
            </w:r>
            <w:r w:rsidR="009F2F53" w:rsidRPr="009F2F53">
              <w:rPr>
                <w:rFonts w:ascii="Times New Roman" w:hAnsi="Times New Roman" w:cs="Times New Roman"/>
                <w:i/>
                <w:sz w:val="24"/>
                <w:szCs w:val="24"/>
              </w:rPr>
              <w:t>Obrazac 1. – Izjava prijavitelja/partnera</w:t>
            </w:r>
            <w:r>
              <w:rPr>
                <w:rFonts w:ascii="Times New Roman" w:hAnsi="Times New Roman" w:cs="Times New Roman"/>
                <w:i/>
                <w:sz w:val="24"/>
                <w:szCs w:val="24"/>
              </w:rPr>
              <w:t>,</w:t>
            </w:r>
            <w:r w:rsidRPr="00971949">
              <w:rPr>
                <w:rFonts w:ascii="Times New Roman" w:hAnsi="Times New Roman" w:cs="Times New Roman"/>
                <w:i/>
                <w:sz w:val="24"/>
                <w:szCs w:val="24"/>
              </w:rPr>
              <w:t xml:space="preserve"> Prijavni obrazac </w:t>
            </w:r>
            <w:r w:rsidR="00256A3D">
              <w:rPr>
                <w:rFonts w:ascii="Times New Roman" w:hAnsi="Times New Roman" w:cs="Times New Roman"/>
                <w:i/>
                <w:sz w:val="24"/>
                <w:szCs w:val="24"/>
              </w:rPr>
              <w:t>–</w:t>
            </w:r>
            <w:r w:rsidRPr="00971949">
              <w:rPr>
                <w:rFonts w:ascii="Times New Roman" w:hAnsi="Times New Roman" w:cs="Times New Roman"/>
                <w:i/>
                <w:sz w:val="24"/>
                <w:szCs w:val="24"/>
              </w:rPr>
              <w:t xml:space="preserve"> dio</w:t>
            </w:r>
            <w:r w:rsidR="00256A3D">
              <w:rPr>
                <w:rFonts w:ascii="Times New Roman" w:hAnsi="Times New Roman" w:cs="Times New Roman"/>
                <w:i/>
                <w:sz w:val="24"/>
                <w:szCs w:val="24"/>
              </w:rPr>
              <w:t xml:space="preserve"> </w:t>
            </w:r>
            <w:r w:rsidRPr="00971949">
              <w:rPr>
                <w:rFonts w:ascii="Times New Roman" w:hAnsi="Times New Roman" w:cs="Times New Roman"/>
                <w:i/>
                <w:sz w:val="24"/>
                <w:szCs w:val="24"/>
              </w:rPr>
              <w:t xml:space="preserve">Horizontalna načela </w:t>
            </w:r>
          </w:p>
        </w:tc>
        <w:tc>
          <w:tcPr>
            <w:tcW w:w="819" w:type="pct"/>
          </w:tcPr>
          <w:p w14:paraId="24EC0D5E" w14:textId="77777777" w:rsidR="00AE4939" w:rsidRPr="00F6387B" w:rsidRDefault="00AE4939" w:rsidP="00AE4939">
            <w:pPr>
              <w:spacing w:after="0" w:line="240" w:lineRule="auto"/>
              <w:rPr>
                <w:rFonts w:ascii="Times New Roman" w:eastAsia="Times New Roman" w:hAnsi="Times New Roman" w:cs="Times New Roman"/>
                <w:sz w:val="24"/>
                <w:szCs w:val="24"/>
              </w:rPr>
            </w:pPr>
          </w:p>
        </w:tc>
        <w:tc>
          <w:tcPr>
            <w:tcW w:w="891" w:type="pct"/>
          </w:tcPr>
          <w:p w14:paraId="0EC992BD" w14:textId="77777777" w:rsidR="00AE4939" w:rsidRPr="00F6387B" w:rsidRDefault="00AE4939" w:rsidP="00AE4939">
            <w:pPr>
              <w:spacing w:after="0" w:line="240" w:lineRule="auto"/>
              <w:rPr>
                <w:rFonts w:ascii="Times New Roman" w:eastAsia="Times New Roman" w:hAnsi="Times New Roman" w:cs="Times New Roman"/>
                <w:sz w:val="24"/>
                <w:szCs w:val="24"/>
              </w:rPr>
            </w:pPr>
          </w:p>
        </w:tc>
      </w:tr>
      <w:tr w:rsidR="00AE4939" w:rsidRPr="00F6387B" w14:paraId="2843D713" w14:textId="77777777" w:rsidTr="00DD49CF">
        <w:trPr>
          <w:jc w:val="center"/>
        </w:trPr>
        <w:tc>
          <w:tcPr>
            <w:tcW w:w="350" w:type="pct"/>
          </w:tcPr>
          <w:p w14:paraId="70D2AFB9" w14:textId="73D01FB3" w:rsidR="00AE4939" w:rsidRPr="000B3FB8" w:rsidRDefault="00B2105F" w:rsidP="00955A48">
            <w:pPr>
              <w:spacing w:after="0" w:line="240" w:lineRule="auto"/>
              <w:rPr>
                <w:rFonts w:ascii="Times New Roman" w:eastAsia="Times New Roman" w:hAnsi="Times New Roman" w:cs="Times New Roman"/>
                <w:sz w:val="24"/>
                <w:szCs w:val="24"/>
              </w:rPr>
            </w:pPr>
            <w:r w:rsidRPr="000B3FB8">
              <w:rPr>
                <w:rFonts w:ascii="Times New Roman" w:eastAsia="Times New Roman" w:hAnsi="Times New Roman" w:cs="Times New Roman"/>
                <w:sz w:val="24"/>
                <w:szCs w:val="24"/>
              </w:rPr>
              <w:t>1</w:t>
            </w:r>
            <w:r w:rsidR="00955A48">
              <w:rPr>
                <w:rFonts w:ascii="Times New Roman" w:eastAsia="Times New Roman" w:hAnsi="Times New Roman" w:cs="Times New Roman"/>
                <w:sz w:val="24"/>
                <w:szCs w:val="24"/>
              </w:rPr>
              <w:t>2</w:t>
            </w:r>
            <w:r w:rsidRPr="000B3FB8">
              <w:rPr>
                <w:rFonts w:ascii="Times New Roman" w:eastAsia="Times New Roman" w:hAnsi="Times New Roman" w:cs="Times New Roman"/>
                <w:sz w:val="24"/>
                <w:szCs w:val="24"/>
              </w:rPr>
              <w:t>.</w:t>
            </w:r>
          </w:p>
        </w:tc>
        <w:tc>
          <w:tcPr>
            <w:tcW w:w="2939" w:type="pct"/>
          </w:tcPr>
          <w:p w14:paraId="1D6DBD03" w14:textId="77777777" w:rsidR="00B2105F" w:rsidRPr="000B3FB8" w:rsidRDefault="00B2105F" w:rsidP="00B2105F">
            <w:pPr>
              <w:spacing w:after="0" w:line="240" w:lineRule="auto"/>
              <w:jc w:val="both"/>
              <w:rPr>
                <w:rFonts w:ascii="Times New Roman" w:eastAsia="Times New Roman" w:hAnsi="Times New Roman" w:cs="Times New Roman"/>
                <w:sz w:val="24"/>
                <w:szCs w:val="24"/>
              </w:rPr>
            </w:pPr>
            <w:r w:rsidRPr="000B3FB8">
              <w:rPr>
                <w:rFonts w:ascii="Times New Roman" w:eastAsia="Times New Roman" w:hAnsi="Times New Roman" w:cs="Times New Roman"/>
                <w:sz w:val="24"/>
                <w:szCs w:val="24"/>
              </w:rPr>
              <w:t>Projekt ne traje duže od 30. lipnja 2026. godine.</w:t>
            </w:r>
          </w:p>
          <w:p w14:paraId="5DAC52ED" w14:textId="1F12D468" w:rsidR="00AE4939" w:rsidRPr="000B3FB8" w:rsidRDefault="00B2105F" w:rsidP="007259AD">
            <w:pPr>
              <w:spacing w:after="0" w:line="240" w:lineRule="auto"/>
              <w:jc w:val="both"/>
              <w:rPr>
                <w:rFonts w:ascii="Times New Roman" w:eastAsia="Times New Roman" w:hAnsi="Times New Roman" w:cs="Times New Roman"/>
                <w:i/>
                <w:sz w:val="24"/>
                <w:szCs w:val="24"/>
              </w:rPr>
            </w:pPr>
            <w:r w:rsidRPr="000B3FB8">
              <w:rPr>
                <w:rFonts w:ascii="Times New Roman" w:eastAsia="Times New Roman" w:hAnsi="Times New Roman" w:cs="Times New Roman"/>
                <w:i/>
                <w:sz w:val="24"/>
                <w:szCs w:val="24"/>
              </w:rPr>
              <w:t>Izvor provjere</w:t>
            </w:r>
            <w:r w:rsidR="00520916">
              <w:rPr>
                <w:rFonts w:ascii="Times New Roman" w:eastAsia="Times New Roman" w:hAnsi="Times New Roman" w:cs="Times New Roman"/>
                <w:i/>
                <w:sz w:val="24"/>
                <w:szCs w:val="24"/>
              </w:rPr>
              <w:t>:</w:t>
            </w:r>
            <w:r w:rsidRPr="000B3FB8">
              <w:rPr>
                <w:rFonts w:ascii="Times New Roman" w:eastAsia="Times New Roman" w:hAnsi="Times New Roman" w:cs="Times New Roman"/>
                <w:i/>
                <w:sz w:val="24"/>
                <w:szCs w:val="24"/>
              </w:rPr>
              <w:t xml:space="preserve"> Prijavni obrazac </w:t>
            </w:r>
            <w:r w:rsidR="009F2F53" w:rsidRPr="000B3FB8">
              <w:rPr>
                <w:rFonts w:ascii="Times New Roman" w:eastAsia="Times New Roman" w:hAnsi="Times New Roman" w:cs="Times New Roman"/>
                <w:i/>
                <w:sz w:val="24"/>
                <w:szCs w:val="24"/>
              </w:rPr>
              <w:t>–</w:t>
            </w:r>
            <w:r w:rsidRPr="000B3FB8">
              <w:rPr>
                <w:rFonts w:ascii="Times New Roman" w:eastAsia="Times New Roman" w:hAnsi="Times New Roman" w:cs="Times New Roman"/>
                <w:i/>
                <w:sz w:val="24"/>
                <w:szCs w:val="24"/>
              </w:rPr>
              <w:t xml:space="preserve"> dio</w:t>
            </w:r>
            <w:r w:rsidR="009F2F53" w:rsidRPr="000B3FB8">
              <w:rPr>
                <w:rFonts w:ascii="Times New Roman" w:eastAsia="Times New Roman" w:hAnsi="Times New Roman" w:cs="Times New Roman"/>
                <w:i/>
                <w:sz w:val="24"/>
                <w:szCs w:val="24"/>
              </w:rPr>
              <w:t xml:space="preserve"> </w:t>
            </w:r>
            <w:r w:rsidRPr="000B3FB8">
              <w:rPr>
                <w:rFonts w:ascii="Times New Roman" w:eastAsia="Times New Roman" w:hAnsi="Times New Roman" w:cs="Times New Roman"/>
                <w:i/>
                <w:sz w:val="24"/>
                <w:szCs w:val="24"/>
              </w:rPr>
              <w:t>Aktivnosti (Trajanje provedbe)</w:t>
            </w:r>
          </w:p>
        </w:tc>
        <w:tc>
          <w:tcPr>
            <w:tcW w:w="819" w:type="pct"/>
          </w:tcPr>
          <w:p w14:paraId="36F63EB7" w14:textId="77777777" w:rsidR="00AE4939" w:rsidRPr="00F6387B" w:rsidRDefault="00AE4939" w:rsidP="00AE4939">
            <w:pPr>
              <w:spacing w:after="0" w:line="240" w:lineRule="auto"/>
              <w:rPr>
                <w:rFonts w:ascii="Times New Roman" w:eastAsia="Times New Roman" w:hAnsi="Times New Roman" w:cs="Times New Roman"/>
                <w:sz w:val="24"/>
                <w:szCs w:val="24"/>
              </w:rPr>
            </w:pPr>
          </w:p>
        </w:tc>
        <w:tc>
          <w:tcPr>
            <w:tcW w:w="891" w:type="pct"/>
          </w:tcPr>
          <w:p w14:paraId="1FD0CC8C" w14:textId="77777777" w:rsidR="00AE4939" w:rsidRPr="00F6387B" w:rsidRDefault="00AE4939" w:rsidP="00AE4939">
            <w:pPr>
              <w:spacing w:after="0" w:line="240" w:lineRule="auto"/>
              <w:rPr>
                <w:rFonts w:ascii="Times New Roman" w:eastAsia="Times New Roman" w:hAnsi="Times New Roman" w:cs="Times New Roman"/>
                <w:sz w:val="24"/>
                <w:szCs w:val="24"/>
              </w:rPr>
            </w:pPr>
          </w:p>
        </w:tc>
      </w:tr>
      <w:tr w:rsidR="00AE4939" w:rsidRPr="00F6387B" w14:paraId="4DF6986E" w14:textId="77777777" w:rsidTr="00DD49CF">
        <w:trPr>
          <w:jc w:val="center"/>
        </w:trPr>
        <w:tc>
          <w:tcPr>
            <w:tcW w:w="350" w:type="pct"/>
          </w:tcPr>
          <w:p w14:paraId="5C592563" w14:textId="7B5A30E0" w:rsidR="00AE4939" w:rsidRPr="009F6D3C" w:rsidRDefault="00E5657F" w:rsidP="00955A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55A48">
              <w:rPr>
                <w:rFonts w:ascii="Times New Roman" w:eastAsia="Times New Roman" w:hAnsi="Times New Roman" w:cs="Times New Roman"/>
                <w:sz w:val="24"/>
                <w:szCs w:val="24"/>
              </w:rPr>
              <w:t>3</w:t>
            </w:r>
            <w:r w:rsidR="00AE4939">
              <w:rPr>
                <w:rFonts w:ascii="Times New Roman" w:eastAsia="Times New Roman" w:hAnsi="Times New Roman" w:cs="Times New Roman"/>
                <w:sz w:val="24"/>
                <w:szCs w:val="24"/>
              </w:rPr>
              <w:t>.</w:t>
            </w:r>
          </w:p>
        </w:tc>
        <w:tc>
          <w:tcPr>
            <w:tcW w:w="2939" w:type="pct"/>
          </w:tcPr>
          <w:p w14:paraId="36BF78BD" w14:textId="40B3CDDC" w:rsidR="00AE4939" w:rsidRDefault="00AE4939" w:rsidP="00AE49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25799C">
              <w:rPr>
                <w:rFonts w:ascii="Times New Roman" w:eastAsia="Times New Roman" w:hAnsi="Times New Roman" w:cs="Times New Roman"/>
                <w:sz w:val="24"/>
                <w:szCs w:val="24"/>
              </w:rPr>
              <w:t xml:space="preserve">kupna bruto površina građevine škole i/ili školske sportske dvorane iz Glavnog </w:t>
            </w:r>
            <w:r w:rsidRPr="00A57629">
              <w:rPr>
                <w:rFonts w:ascii="Times New Roman" w:eastAsia="Times New Roman" w:hAnsi="Times New Roman" w:cs="Times New Roman"/>
                <w:sz w:val="24"/>
                <w:szCs w:val="24"/>
              </w:rPr>
              <w:t>projekta ne razlikuje se više od 5% u odnosu na ukupnu bruto površinu</w:t>
            </w:r>
            <w:r w:rsidRPr="0025799C">
              <w:rPr>
                <w:rFonts w:ascii="Times New Roman" w:eastAsia="Times New Roman" w:hAnsi="Times New Roman" w:cs="Times New Roman"/>
                <w:sz w:val="24"/>
                <w:szCs w:val="24"/>
              </w:rPr>
              <w:t xml:space="preserve"> građevine škole i/ili školske sportske dvorane iz Idejnog rješenja na ko</w:t>
            </w:r>
            <w:r>
              <w:rPr>
                <w:rFonts w:ascii="Times New Roman" w:eastAsia="Times New Roman" w:hAnsi="Times New Roman" w:cs="Times New Roman"/>
                <w:sz w:val="24"/>
                <w:szCs w:val="24"/>
              </w:rPr>
              <w:t>je je izdana Suglasnost MZO</w:t>
            </w:r>
            <w:r w:rsidR="00541F1F">
              <w:rPr>
                <w:rFonts w:ascii="Times New Roman" w:eastAsia="Times New Roman" w:hAnsi="Times New Roman" w:cs="Times New Roman"/>
                <w:sz w:val="24"/>
                <w:szCs w:val="24"/>
              </w:rPr>
              <w:t>M</w:t>
            </w:r>
            <w:r>
              <w:rPr>
                <w:rFonts w:ascii="Times New Roman" w:eastAsia="Times New Roman" w:hAnsi="Times New Roman" w:cs="Times New Roman"/>
                <w:sz w:val="24"/>
                <w:szCs w:val="24"/>
              </w:rPr>
              <w:t>-a</w:t>
            </w:r>
            <w:r w:rsidR="007960BD">
              <w:rPr>
                <w:rFonts w:ascii="Times New Roman" w:eastAsia="Times New Roman" w:hAnsi="Times New Roman" w:cs="Times New Roman"/>
                <w:sz w:val="24"/>
                <w:szCs w:val="24"/>
              </w:rPr>
              <w:t>.</w:t>
            </w:r>
          </w:p>
          <w:p w14:paraId="7F82F97C" w14:textId="10D13280" w:rsidR="00AE4939" w:rsidRPr="00971949" w:rsidRDefault="00AE4939" w:rsidP="005B63F7">
            <w:pPr>
              <w:spacing w:after="0" w:line="240" w:lineRule="auto"/>
              <w:jc w:val="both"/>
              <w:rPr>
                <w:rFonts w:ascii="Times New Roman" w:eastAsia="Times New Roman" w:hAnsi="Times New Roman" w:cs="Times New Roman"/>
                <w:i/>
                <w:sz w:val="24"/>
                <w:szCs w:val="24"/>
              </w:rPr>
            </w:pPr>
            <w:r w:rsidRPr="006C3527">
              <w:rPr>
                <w:rFonts w:ascii="Times New Roman" w:eastAsia="Times New Roman" w:hAnsi="Times New Roman" w:cs="Times New Roman"/>
                <w:i/>
                <w:sz w:val="24"/>
                <w:szCs w:val="24"/>
              </w:rPr>
              <w:t>Izvor provjere:</w:t>
            </w:r>
            <w:r w:rsidR="003B6716">
              <w:t xml:space="preserve"> </w:t>
            </w:r>
            <w:r w:rsidR="003B6716" w:rsidRPr="003B6716">
              <w:rPr>
                <w:rFonts w:ascii="Times New Roman" w:eastAsia="Times New Roman" w:hAnsi="Times New Roman" w:cs="Times New Roman"/>
                <w:i/>
                <w:sz w:val="24"/>
                <w:szCs w:val="24"/>
              </w:rPr>
              <w:t>Obrazac 1. Izjava prijavitelja/partnera</w:t>
            </w:r>
            <w:r w:rsidR="003B6716">
              <w:rPr>
                <w:rFonts w:ascii="Times New Roman" w:eastAsia="Times New Roman" w:hAnsi="Times New Roman" w:cs="Times New Roman"/>
                <w:i/>
                <w:sz w:val="24"/>
                <w:szCs w:val="24"/>
              </w:rPr>
              <w:t>,</w:t>
            </w:r>
            <w:r w:rsidRPr="006C3527">
              <w:rPr>
                <w:rFonts w:ascii="Times New Roman" w:eastAsia="Times New Roman" w:hAnsi="Times New Roman" w:cs="Times New Roman"/>
                <w:i/>
                <w:sz w:val="24"/>
                <w:szCs w:val="24"/>
              </w:rPr>
              <w:t xml:space="preserve"> Obrazac 4</w:t>
            </w:r>
            <w:r w:rsidR="003B6716">
              <w:rPr>
                <w:rFonts w:ascii="Times New Roman" w:eastAsia="Times New Roman" w:hAnsi="Times New Roman" w:cs="Times New Roman"/>
                <w:i/>
                <w:sz w:val="24"/>
                <w:szCs w:val="24"/>
              </w:rPr>
              <w:t xml:space="preserve">. </w:t>
            </w:r>
            <w:r w:rsidRPr="006C3527">
              <w:rPr>
                <w:rFonts w:ascii="Times New Roman" w:eastAsia="Times New Roman" w:hAnsi="Times New Roman" w:cs="Times New Roman"/>
                <w:i/>
                <w:sz w:val="24"/>
                <w:szCs w:val="24"/>
              </w:rPr>
              <w:t>Izračun</w:t>
            </w:r>
            <w:r w:rsidR="009F2F53">
              <w:rPr>
                <w:rFonts w:ascii="Times New Roman" w:eastAsia="Times New Roman" w:hAnsi="Times New Roman" w:cs="Times New Roman"/>
                <w:i/>
                <w:sz w:val="24"/>
                <w:szCs w:val="24"/>
              </w:rPr>
              <w:t xml:space="preserve"> </w:t>
            </w:r>
            <w:r w:rsidRPr="006C3527">
              <w:rPr>
                <w:rFonts w:ascii="Times New Roman" w:eastAsia="Times New Roman" w:hAnsi="Times New Roman" w:cs="Times New Roman"/>
                <w:i/>
                <w:sz w:val="24"/>
                <w:szCs w:val="24"/>
              </w:rPr>
              <w:t>maksimalnih bespovratnih sredstava po kategorijama</w:t>
            </w:r>
            <w:r>
              <w:rPr>
                <w:rFonts w:ascii="Times New Roman" w:eastAsia="Times New Roman" w:hAnsi="Times New Roman" w:cs="Times New Roman"/>
                <w:i/>
                <w:sz w:val="24"/>
                <w:szCs w:val="24"/>
              </w:rPr>
              <w:t>,</w:t>
            </w:r>
            <w:r w:rsidR="005B63F7">
              <w:rPr>
                <w:rFonts w:ascii="Times New Roman" w:eastAsia="Times New Roman" w:hAnsi="Times New Roman" w:cs="Times New Roman"/>
                <w:i/>
                <w:sz w:val="24"/>
                <w:szCs w:val="24"/>
              </w:rPr>
              <w:t xml:space="preserve"> Suglasnost MZO</w:t>
            </w:r>
            <w:r w:rsidR="00541F1F">
              <w:rPr>
                <w:rFonts w:ascii="Times New Roman" w:eastAsia="Times New Roman" w:hAnsi="Times New Roman" w:cs="Times New Roman"/>
                <w:i/>
                <w:sz w:val="24"/>
                <w:szCs w:val="24"/>
              </w:rPr>
              <w:t>M</w:t>
            </w:r>
            <w:r w:rsidR="005B63F7">
              <w:rPr>
                <w:rFonts w:ascii="Times New Roman" w:eastAsia="Times New Roman" w:hAnsi="Times New Roman" w:cs="Times New Roman"/>
                <w:i/>
                <w:sz w:val="24"/>
                <w:szCs w:val="24"/>
              </w:rPr>
              <w:t>, Glavni projekt</w:t>
            </w:r>
            <w:r>
              <w:rPr>
                <w:rFonts w:ascii="Times New Roman" w:eastAsia="Times New Roman" w:hAnsi="Times New Roman" w:cs="Times New Roman"/>
                <w:i/>
                <w:sz w:val="24"/>
                <w:szCs w:val="24"/>
              </w:rPr>
              <w:t>)</w:t>
            </w:r>
          </w:p>
        </w:tc>
        <w:tc>
          <w:tcPr>
            <w:tcW w:w="819" w:type="pct"/>
          </w:tcPr>
          <w:p w14:paraId="5EAA0527" w14:textId="77777777" w:rsidR="00AE4939" w:rsidRPr="00F6387B" w:rsidRDefault="00AE4939" w:rsidP="00AE4939">
            <w:pPr>
              <w:spacing w:after="0" w:line="240" w:lineRule="auto"/>
              <w:rPr>
                <w:rFonts w:ascii="Times New Roman" w:eastAsia="Times New Roman" w:hAnsi="Times New Roman" w:cs="Times New Roman"/>
                <w:sz w:val="24"/>
                <w:szCs w:val="24"/>
              </w:rPr>
            </w:pPr>
          </w:p>
        </w:tc>
        <w:tc>
          <w:tcPr>
            <w:tcW w:w="891" w:type="pct"/>
          </w:tcPr>
          <w:p w14:paraId="3B9493CB" w14:textId="77777777" w:rsidR="00AE4939" w:rsidRPr="00F6387B" w:rsidRDefault="00AE4939" w:rsidP="00AE4939">
            <w:pPr>
              <w:spacing w:after="0" w:line="240" w:lineRule="auto"/>
              <w:rPr>
                <w:rFonts w:ascii="Times New Roman" w:eastAsia="Times New Roman" w:hAnsi="Times New Roman" w:cs="Times New Roman"/>
                <w:sz w:val="24"/>
                <w:szCs w:val="24"/>
              </w:rPr>
            </w:pPr>
          </w:p>
        </w:tc>
      </w:tr>
      <w:tr w:rsidR="00AE4939" w:rsidRPr="00F6387B" w14:paraId="01FA75EA" w14:textId="77777777" w:rsidTr="00DD49CF">
        <w:trPr>
          <w:jc w:val="center"/>
        </w:trPr>
        <w:tc>
          <w:tcPr>
            <w:tcW w:w="350" w:type="pct"/>
          </w:tcPr>
          <w:p w14:paraId="08428AF5" w14:textId="51FF4B39" w:rsidR="00AE4939" w:rsidRPr="00714900" w:rsidRDefault="00E5657F" w:rsidP="00955A48">
            <w:pPr>
              <w:spacing w:after="0" w:line="240" w:lineRule="auto"/>
              <w:rPr>
                <w:rFonts w:ascii="Times New Roman" w:eastAsia="Times New Roman" w:hAnsi="Times New Roman" w:cs="Times New Roman"/>
                <w:sz w:val="24"/>
                <w:szCs w:val="24"/>
                <w:highlight w:val="yellow"/>
              </w:rPr>
            </w:pPr>
            <w:r w:rsidRPr="00B41708">
              <w:rPr>
                <w:rFonts w:ascii="Times New Roman" w:eastAsia="Times New Roman" w:hAnsi="Times New Roman" w:cs="Times New Roman"/>
                <w:sz w:val="24"/>
                <w:szCs w:val="24"/>
              </w:rPr>
              <w:t>1</w:t>
            </w:r>
            <w:r w:rsidR="00955A48">
              <w:rPr>
                <w:rFonts w:ascii="Times New Roman" w:eastAsia="Times New Roman" w:hAnsi="Times New Roman" w:cs="Times New Roman"/>
                <w:sz w:val="24"/>
                <w:szCs w:val="24"/>
              </w:rPr>
              <w:t>4</w:t>
            </w:r>
            <w:r w:rsidR="00B40728" w:rsidRPr="00B41708">
              <w:rPr>
                <w:rFonts w:ascii="Times New Roman" w:eastAsia="Times New Roman" w:hAnsi="Times New Roman" w:cs="Times New Roman"/>
                <w:sz w:val="24"/>
                <w:szCs w:val="24"/>
              </w:rPr>
              <w:t>.</w:t>
            </w:r>
          </w:p>
        </w:tc>
        <w:tc>
          <w:tcPr>
            <w:tcW w:w="2939" w:type="pct"/>
          </w:tcPr>
          <w:p w14:paraId="491455F3" w14:textId="6ABD3875" w:rsidR="00E5657F" w:rsidRPr="00B41708" w:rsidRDefault="00E5657F" w:rsidP="00E5657F">
            <w:pPr>
              <w:spacing w:after="0" w:line="240" w:lineRule="auto"/>
              <w:jc w:val="both"/>
              <w:rPr>
                <w:rFonts w:ascii="Times New Roman" w:eastAsia="Times New Roman" w:hAnsi="Times New Roman" w:cs="Times New Roman"/>
                <w:sz w:val="24"/>
                <w:szCs w:val="24"/>
              </w:rPr>
            </w:pPr>
            <w:r w:rsidRPr="00B41708">
              <w:rPr>
                <w:rFonts w:ascii="Times New Roman" w:eastAsia="Times New Roman" w:hAnsi="Times New Roman" w:cs="Times New Roman"/>
                <w:sz w:val="24"/>
                <w:szCs w:val="24"/>
              </w:rPr>
              <w:t xml:space="preserve">Prijavitelj/partner je vlasnik zemljišta lokacije ulaganja odnosno nekretnine koja je predmet ulaganja </w:t>
            </w:r>
            <w:r w:rsidRPr="00B41708">
              <w:rPr>
                <w:rFonts w:ascii="Times New Roman" w:eastAsia="Times New Roman" w:hAnsi="Times New Roman" w:cs="Times New Roman"/>
                <w:b/>
                <w:sz w:val="24"/>
                <w:szCs w:val="24"/>
              </w:rPr>
              <w:t>ili</w:t>
            </w:r>
            <w:r w:rsidRPr="00B41708">
              <w:rPr>
                <w:rFonts w:ascii="Times New Roman" w:eastAsia="Times New Roman" w:hAnsi="Times New Roman" w:cs="Times New Roman"/>
                <w:sz w:val="24"/>
                <w:szCs w:val="24"/>
              </w:rPr>
              <w:t xml:space="preserve"> je predmet ulaganja zemljišna lokacija/nekretnina koja je u vlasništvu Republike Hrvatske, a za koju je prijavitelj dobio suglasnost nadležnog tijela državne </w:t>
            </w:r>
            <w:r w:rsidR="00581A28" w:rsidRPr="00B41708">
              <w:rPr>
                <w:rFonts w:ascii="Times New Roman" w:eastAsia="Times New Roman" w:hAnsi="Times New Roman" w:cs="Times New Roman"/>
                <w:sz w:val="24"/>
                <w:szCs w:val="24"/>
              </w:rPr>
              <w:t xml:space="preserve">uprave </w:t>
            </w:r>
            <w:r w:rsidRPr="00B41708">
              <w:rPr>
                <w:rFonts w:ascii="Times New Roman" w:eastAsia="Times New Roman" w:hAnsi="Times New Roman" w:cs="Times New Roman"/>
                <w:sz w:val="24"/>
                <w:szCs w:val="24"/>
              </w:rPr>
              <w:t>za realizaciju projekta.</w:t>
            </w:r>
            <w:r w:rsidR="00583962" w:rsidRPr="00B41708">
              <w:rPr>
                <w:rStyle w:val="FootnoteReference"/>
                <w:rFonts w:ascii="Times New Roman" w:eastAsia="Times New Roman" w:hAnsi="Times New Roman"/>
                <w:sz w:val="24"/>
                <w:szCs w:val="24"/>
              </w:rPr>
              <w:footnoteReference w:id="6"/>
            </w:r>
          </w:p>
          <w:p w14:paraId="7BD9880E" w14:textId="2112C153" w:rsidR="00AE4939" w:rsidRPr="00B41708" w:rsidRDefault="009F2F53" w:rsidP="003E4DCE">
            <w:pPr>
              <w:spacing w:after="0" w:line="240" w:lineRule="auto"/>
              <w:jc w:val="both"/>
              <w:rPr>
                <w:rFonts w:ascii="Times New Roman" w:eastAsia="Times New Roman" w:hAnsi="Times New Roman" w:cs="Times New Roman"/>
                <w:i/>
                <w:sz w:val="24"/>
                <w:szCs w:val="24"/>
              </w:rPr>
            </w:pPr>
            <w:r w:rsidRPr="00B41708">
              <w:rPr>
                <w:rFonts w:ascii="Times New Roman" w:eastAsia="Times New Roman" w:hAnsi="Times New Roman" w:cs="Times New Roman"/>
                <w:i/>
                <w:sz w:val="24"/>
                <w:szCs w:val="24"/>
              </w:rPr>
              <w:t xml:space="preserve">Izvor provjere: </w:t>
            </w:r>
            <w:r w:rsidR="00C448B2" w:rsidRPr="00B41708">
              <w:rPr>
                <w:rFonts w:ascii="Times New Roman" w:eastAsia="Times New Roman" w:hAnsi="Times New Roman" w:cs="Times New Roman"/>
                <w:i/>
                <w:sz w:val="24"/>
                <w:szCs w:val="24"/>
              </w:rPr>
              <w:t>d</w:t>
            </w:r>
            <w:r w:rsidR="00E5657F" w:rsidRPr="00B41708">
              <w:rPr>
                <w:rFonts w:ascii="Times New Roman" w:eastAsia="Times New Roman" w:hAnsi="Times New Roman" w:cs="Times New Roman"/>
                <w:i/>
                <w:sz w:val="24"/>
                <w:szCs w:val="24"/>
              </w:rPr>
              <w:t>okazi vlasništva sukladno 2.6.1. Posebni uvjeti za prihvatljivost projekta</w:t>
            </w:r>
            <w:r w:rsidR="003E4DCE" w:rsidRPr="00B41708">
              <w:rPr>
                <w:rFonts w:ascii="Times New Roman" w:eastAsia="Times New Roman" w:hAnsi="Times New Roman" w:cs="Times New Roman"/>
                <w:i/>
                <w:sz w:val="24"/>
                <w:szCs w:val="24"/>
              </w:rPr>
              <w:t xml:space="preserve">, Prijavni obrazac – </w:t>
            </w:r>
            <w:r w:rsidR="0043087B" w:rsidRPr="00B41708">
              <w:rPr>
                <w:rFonts w:ascii="Times New Roman" w:eastAsia="Times New Roman" w:hAnsi="Times New Roman" w:cs="Times New Roman"/>
                <w:i/>
                <w:sz w:val="24"/>
                <w:szCs w:val="24"/>
              </w:rPr>
              <w:t xml:space="preserve">dio </w:t>
            </w:r>
            <w:r w:rsidR="003E4DCE" w:rsidRPr="00B41708">
              <w:rPr>
                <w:rFonts w:ascii="Times New Roman" w:eastAsia="Times New Roman" w:hAnsi="Times New Roman" w:cs="Times New Roman"/>
                <w:i/>
                <w:sz w:val="24"/>
                <w:szCs w:val="24"/>
              </w:rPr>
              <w:t>Lokacija i pristupačnost</w:t>
            </w:r>
          </w:p>
        </w:tc>
        <w:tc>
          <w:tcPr>
            <w:tcW w:w="819" w:type="pct"/>
          </w:tcPr>
          <w:p w14:paraId="634583FC" w14:textId="77777777" w:rsidR="00AE4939" w:rsidRPr="00F6387B" w:rsidRDefault="00AE4939" w:rsidP="00AE4939">
            <w:pPr>
              <w:spacing w:after="0" w:line="240" w:lineRule="auto"/>
              <w:rPr>
                <w:rFonts w:ascii="Times New Roman" w:eastAsia="Times New Roman" w:hAnsi="Times New Roman" w:cs="Times New Roman"/>
                <w:sz w:val="24"/>
                <w:szCs w:val="24"/>
              </w:rPr>
            </w:pPr>
          </w:p>
        </w:tc>
        <w:tc>
          <w:tcPr>
            <w:tcW w:w="891" w:type="pct"/>
          </w:tcPr>
          <w:p w14:paraId="7CE540F8" w14:textId="77777777" w:rsidR="00AE4939" w:rsidRPr="00F6387B" w:rsidRDefault="00AE4939" w:rsidP="00AE4939">
            <w:pPr>
              <w:spacing w:after="0" w:line="240" w:lineRule="auto"/>
              <w:rPr>
                <w:rFonts w:ascii="Times New Roman" w:eastAsia="Times New Roman" w:hAnsi="Times New Roman" w:cs="Times New Roman"/>
                <w:sz w:val="24"/>
                <w:szCs w:val="24"/>
              </w:rPr>
            </w:pPr>
          </w:p>
        </w:tc>
      </w:tr>
      <w:tr w:rsidR="00AE4939" w:rsidRPr="00F6387B" w14:paraId="430AF388" w14:textId="77777777" w:rsidTr="00DD49CF">
        <w:trPr>
          <w:jc w:val="center"/>
        </w:trPr>
        <w:tc>
          <w:tcPr>
            <w:tcW w:w="350" w:type="pct"/>
          </w:tcPr>
          <w:p w14:paraId="008A4364" w14:textId="11AC1B0E" w:rsidR="00AE4939" w:rsidRPr="009F6D3C" w:rsidRDefault="00E5657F" w:rsidP="00955A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55A48">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2939" w:type="pct"/>
          </w:tcPr>
          <w:p w14:paraId="0B82294C" w14:textId="0811DC68" w:rsidR="00AE4939" w:rsidRPr="00971949" w:rsidRDefault="00E5657F" w:rsidP="00AE493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w:t>
            </w:r>
            <w:r w:rsidRPr="003A0A5C">
              <w:rPr>
                <w:rFonts w:ascii="Times New Roman" w:eastAsia="Times New Roman" w:hAnsi="Times New Roman" w:cs="Times New Roman"/>
                <w:sz w:val="24"/>
                <w:szCs w:val="24"/>
              </w:rPr>
              <w:t xml:space="preserve">rilikom svih provedenih provjera dokumentacije (uključujući i prethodne faze postupka dodjele), posebno uzimajući u obzir znakove upozorenja na prijevarno postupanje/korupciju, uočene </w:t>
            </w:r>
            <w:r>
              <w:rPr>
                <w:rFonts w:ascii="Times New Roman" w:eastAsia="Times New Roman" w:hAnsi="Times New Roman" w:cs="Times New Roman"/>
                <w:sz w:val="24"/>
                <w:szCs w:val="24"/>
              </w:rPr>
              <w:t xml:space="preserve">su </w:t>
            </w:r>
            <w:r w:rsidRPr="003A0A5C">
              <w:rPr>
                <w:rFonts w:ascii="Times New Roman" w:eastAsia="Times New Roman" w:hAnsi="Times New Roman" w:cs="Times New Roman"/>
                <w:sz w:val="24"/>
                <w:szCs w:val="24"/>
              </w:rPr>
              <w:t>situacije koje ukazuju na sumnju na korupciju i/ili prijevaru</w:t>
            </w:r>
            <w:r w:rsidR="007960BD">
              <w:rPr>
                <w:rFonts w:ascii="Times New Roman" w:eastAsia="Times New Roman" w:hAnsi="Times New Roman" w:cs="Times New Roman"/>
                <w:sz w:val="24"/>
                <w:szCs w:val="24"/>
              </w:rPr>
              <w:t>.</w:t>
            </w:r>
          </w:p>
        </w:tc>
        <w:tc>
          <w:tcPr>
            <w:tcW w:w="819" w:type="pct"/>
          </w:tcPr>
          <w:p w14:paraId="1B76F02D" w14:textId="77777777" w:rsidR="00AE4939" w:rsidRPr="00F6387B" w:rsidRDefault="00AE4939" w:rsidP="00AE4939">
            <w:pPr>
              <w:spacing w:after="0" w:line="240" w:lineRule="auto"/>
              <w:rPr>
                <w:rFonts w:ascii="Times New Roman" w:eastAsia="Times New Roman" w:hAnsi="Times New Roman" w:cs="Times New Roman"/>
                <w:sz w:val="24"/>
                <w:szCs w:val="24"/>
              </w:rPr>
            </w:pPr>
          </w:p>
        </w:tc>
        <w:tc>
          <w:tcPr>
            <w:tcW w:w="891" w:type="pct"/>
          </w:tcPr>
          <w:p w14:paraId="3CE89E3A" w14:textId="77777777" w:rsidR="00AE4939" w:rsidRPr="00F6387B" w:rsidRDefault="00AE4939" w:rsidP="00AE4939">
            <w:pPr>
              <w:spacing w:after="0" w:line="240" w:lineRule="auto"/>
              <w:rPr>
                <w:rFonts w:ascii="Times New Roman" w:eastAsia="Times New Roman" w:hAnsi="Times New Roman" w:cs="Times New Roman"/>
                <w:sz w:val="24"/>
                <w:szCs w:val="24"/>
              </w:rPr>
            </w:pPr>
          </w:p>
        </w:tc>
      </w:tr>
      <w:tr w:rsidR="00AE4939" w:rsidRPr="00F6387B" w14:paraId="59CDC41D" w14:textId="77777777" w:rsidTr="00DD49CF">
        <w:trPr>
          <w:jc w:val="center"/>
        </w:trPr>
        <w:tc>
          <w:tcPr>
            <w:tcW w:w="350" w:type="pct"/>
          </w:tcPr>
          <w:p w14:paraId="4428B5D6" w14:textId="75E4EB9B" w:rsidR="00AE4939" w:rsidRDefault="00E5657F" w:rsidP="00955A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55A48">
              <w:rPr>
                <w:rFonts w:ascii="Times New Roman" w:eastAsia="Times New Roman" w:hAnsi="Times New Roman" w:cs="Times New Roman"/>
                <w:sz w:val="24"/>
                <w:szCs w:val="24"/>
              </w:rPr>
              <w:t>6</w:t>
            </w:r>
            <w:r w:rsidR="00AE4939">
              <w:rPr>
                <w:rFonts w:ascii="Times New Roman" w:eastAsia="Times New Roman" w:hAnsi="Times New Roman" w:cs="Times New Roman"/>
                <w:sz w:val="24"/>
                <w:szCs w:val="24"/>
              </w:rPr>
              <w:t xml:space="preserve">. </w:t>
            </w:r>
          </w:p>
        </w:tc>
        <w:tc>
          <w:tcPr>
            <w:tcW w:w="2939" w:type="pct"/>
          </w:tcPr>
          <w:p w14:paraId="68D4A742" w14:textId="590653AF" w:rsidR="00AE4939" w:rsidRPr="0033326A" w:rsidRDefault="00E5657F" w:rsidP="00AE4939">
            <w:pPr>
              <w:spacing w:after="0" w:line="240" w:lineRule="auto"/>
              <w:jc w:val="both"/>
              <w:rPr>
                <w:rFonts w:ascii="Times New Roman" w:eastAsia="Times New Roman" w:hAnsi="Times New Roman" w:cs="Times New Roman"/>
                <w:sz w:val="24"/>
                <w:szCs w:val="24"/>
              </w:rPr>
            </w:pPr>
            <w:r w:rsidRPr="00857066">
              <w:rPr>
                <w:rFonts w:ascii="Times New Roman" w:hAnsi="Times New Roman" w:cs="Times New Roman"/>
                <w:color w:val="000000"/>
                <w:sz w:val="24"/>
                <w:szCs w:val="24"/>
              </w:rPr>
              <w:t>U slučaju postojanja sumnje na prijevaru i/ili korupciju obaviještena</w:t>
            </w:r>
            <w:r>
              <w:rPr>
                <w:rFonts w:ascii="Times New Roman" w:hAnsi="Times New Roman" w:cs="Times New Roman"/>
                <w:color w:val="000000"/>
                <w:sz w:val="24"/>
                <w:szCs w:val="24"/>
              </w:rPr>
              <w:t xml:space="preserve"> su</w:t>
            </w:r>
            <w:r w:rsidRPr="00857066">
              <w:rPr>
                <w:rFonts w:ascii="Times New Roman" w:hAnsi="Times New Roman" w:cs="Times New Roman"/>
                <w:color w:val="000000"/>
                <w:sz w:val="24"/>
                <w:szCs w:val="24"/>
              </w:rPr>
              <w:t xml:space="preserve"> nadležna tijela (DORH, USKOK)</w:t>
            </w:r>
            <w:r w:rsidR="007960BD">
              <w:rPr>
                <w:rFonts w:ascii="Times New Roman" w:hAnsi="Times New Roman" w:cs="Times New Roman"/>
                <w:color w:val="000000"/>
                <w:sz w:val="24"/>
                <w:szCs w:val="24"/>
              </w:rPr>
              <w:t>.</w:t>
            </w:r>
          </w:p>
        </w:tc>
        <w:tc>
          <w:tcPr>
            <w:tcW w:w="819" w:type="pct"/>
          </w:tcPr>
          <w:p w14:paraId="41218AFC" w14:textId="77777777" w:rsidR="00AE4939" w:rsidRPr="00F6387B" w:rsidRDefault="00AE4939" w:rsidP="00AE4939">
            <w:pPr>
              <w:spacing w:after="0" w:line="240" w:lineRule="auto"/>
              <w:rPr>
                <w:rFonts w:ascii="Times New Roman" w:eastAsia="Times New Roman" w:hAnsi="Times New Roman" w:cs="Times New Roman"/>
                <w:sz w:val="24"/>
                <w:szCs w:val="24"/>
              </w:rPr>
            </w:pPr>
          </w:p>
        </w:tc>
        <w:tc>
          <w:tcPr>
            <w:tcW w:w="891" w:type="pct"/>
          </w:tcPr>
          <w:p w14:paraId="3EDDB0A0" w14:textId="77777777" w:rsidR="00AE4939" w:rsidRPr="00F6387B" w:rsidRDefault="00AE4939" w:rsidP="00AE4939">
            <w:pPr>
              <w:spacing w:after="0" w:line="240" w:lineRule="auto"/>
              <w:rPr>
                <w:rFonts w:ascii="Times New Roman" w:eastAsia="Times New Roman" w:hAnsi="Times New Roman" w:cs="Times New Roman"/>
                <w:sz w:val="24"/>
                <w:szCs w:val="24"/>
              </w:rPr>
            </w:pPr>
          </w:p>
        </w:tc>
      </w:tr>
    </w:tbl>
    <w:p w14:paraId="56CC61BC" w14:textId="77777777" w:rsidR="001C168D" w:rsidRPr="007960BD" w:rsidRDefault="001C168D" w:rsidP="007960BD">
      <w:pPr>
        <w:spacing w:before="120" w:after="12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6"/>
        <w:gridCol w:w="1490"/>
        <w:gridCol w:w="1632"/>
      </w:tblGrid>
      <w:tr w:rsidR="0091095B" w:rsidRPr="00F6387B" w14:paraId="02691804" w14:textId="77777777" w:rsidTr="007960BD">
        <w:trPr>
          <w:trHeight w:val="359"/>
          <w:jc w:val="center"/>
        </w:trPr>
        <w:tc>
          <w:tcPr>
            <w:tcW w:w="5000" w:type="pct"/>
            <w:gridSpan w:val="3"/>
            <w:vAlign w:val="center"/>
          </w:tcPr>
          <w:p w14:paraId="79991FE2" w14:textId="6E17D8D6" w:rsidR="0091095B" w:rsidRPr="00F6387B" w:rsidRDefault="0091095B" w:rsidP="007D3F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Kontrolna lista za ocjenjivanje</w:t>
            </w:r>
            <w:r w:rsidR="00F05C03">
              <w:rPr>
                <w:rFonts w:ascii="Times New Roman" w:eastAsia="Times New Roman" w:hAnsi="Times New Roman" w:cs="Times New Roman"/>
                <w:b/>
                <w:sz w:val="24"/>
                <w:szCs w:val="24"/>
              </w:rPr>
              <w:t xml:space="preserve"> za Grupu 1</w:t>
            </w:r>
          </w:p>
        </w:tc>
      </w:tr>
      <w:tr w:rsidR="0091095B" w:rsidRPr="00A91028" w14:paraId="594BC118"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single" w:sz="8" w:space="0" w:color="auto"/>
              <w:left w:val="single" w:sz="8" w:space="0" w:color="auto"/>
              <w:bottom w:val="nil"/>
              <w:right w:val="single" w:sz="8" w:space="0" w:color="auto"/>
            </w:tcBorders>
            <w:shd w:val="clear" w:color="auto" w:fill="DBE5F1" w:themeFill="accent1" w:themeFillTint="33"/>
            <w:noWrap/>
            <w:tcMar>
              <w:top w:w="0" w:type="dxa"/>
              <w:left w:w="108" w:type="dxa"/>
              <w:bottom w:w="0" w:type="dxa"/>
              <w:right w:w="108" w:type="dxa"/>
            </w:tcMar>
            <w:vAlign w:val="center"/>
            <w:hideMark/>
          </w:tcPr>
          <w:p w14:paraId="0C24295E" w14:textId="0126018B" w:rsidR="0091095B" w:rsidRPr="0086187A" w:rsidRDefault="0091095B" w:rsidP="0086187A">
            <w:pPr>
              <w:spacing w:after="0" w:line="240" w:lineRule="auto"/>
              <w:rPr>
                <w:rFonts w:ascii="Times New Roman" w:eastAsia="Times New Roman" w:hAnsi="Times New Roman" w:cs="Times New Roman"/>
                <w:b/>
                <w:sz w:val="24"/>
                <w:szCs w:val="24"/>
              </w:rPr>
            </w:pPr>
            <w:r w:rsidRPr="0086187A">
              <w:rPr>
                <w:rFonts w:ascii="Times New Roman" w:eastAsia="Times New Roman" w:hAnsi="Times New Roman" w:cs="Times New Roman"/>
                <w:b/>
                <w:sz w:val="24"/>
                <w:szCs w:val="24"/>
              </w:rPr>
              <w:t>Kriterij odabira za ocjenjivanje kvalitete</w:t>
            </w:r>
          </w:p>
        </w:tc>
        <w:tc>
          <w:tcPr>
            <w:tcW w:w="764" w:type="pct"/>
            <w:tcBorders>
              <w:top w:val="single" w:sz="8" w:space="0" w:color="auto"/>
              <w:left w:val="nil"/>
              <w:bottom w:val="nil"/>
              <w:right w:val="single" w:sz="8" w:space="0" w:color="auto"/>
            </w:tcBorders>
            <w:shd w:val="clear" w:color="auto" w:fill="DBE5F1" w:themeFill="accent1" w:themeFillTint="33"/>
            <w:noWrap/>
            <w:tcMar>
              <w:top w:w="0" w:type="dxa"/>
              <w:left w:w="108" w:type="dxa"/>
              <w:bottom w:w="0" w:type="dxa"/>
              <w:right w:w="108" w:type="dxa"/>
            </w:tcMar>
            <w:vAlign w:val="center"/>
            <w:hideMark/>
          </w:tcPr>
          <w:p w14:paraId="6253B331" w14:textId="77777777" w:rsidR="0091095B" w:rsidRPr="0086187A" w:rsidRDefault="0091095B" w:rsidP="00A91028">
            <w:pPr>
              <w:spacing w:after="0" w:line="240" w:lineRule="auto"/>
              <w:rPr>
                <w:rFonts w:ascii="Times New Roman" w:eastAsia="Times New Roman" w:hAnsi="Times New Roman" w:cs="Times New Roman"/>
                <w:b/>
                <w:sz w:val="24"/>
                <w:szCs w:val="24"/>
              </w:rPr>
            </w:pPr>
            <w:r w:rsidRPr="0086187A">
              <w:rPr>
                <w:rFonts w:ascii="Times New Roman" w:eastAsia="Times New Roman" w:hAnsi="Times New Roman" w:cs="Times New Roman"/>
                <w:b/>
                <w:sz w:val="24"/>
                <w:szCs w:val="24"/>
              </w:rPr>
              <w:t>Broj bodova</w:t>
            </w:r>
          </w:p>
        </w:tc>
        <w:tc>
          <w:tcPr>
            <w:tcW w:w="852"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400E59E9" w14:textId="77777777" w:rsidR="0091095B" w:rsidRPr="0086187A" w:rsidRDefault="0091095B" w:rsidP="00A91028">
            <w:pPr>
              <w:spacing w:after="0" w:line="240" w:lineRule="auto"/>
              <w:rPr>
                <w:rFonts w:ascii="Times New Roman" w:eastAsia="Times New Roman" w:hAnsi="Times New Roman" w:cs="Times New Roman"/>
                <w:b/>
                <w:sz w:val="24"/>
                <w:szCs w:val="24"/>
              </w:rPr>
            </w:pPr>
            <w:r w:rsidRPr="0086187A">
              <w:rPr>
                <w:rFonts w:ascii="Times New Roman" w:eastAsia="Times New Roman" w:hAnsi="Times New Roman" w:cs="Times New Roman"/>
                <w:b/>
                <w:sz w:val="24"/>
                <w:szCs w:val="24"/>
              </w:rPr>
              <w:t>Maksimalan broj bodova</w:t>
            </w:r>
          </w:p>
        </w:tc>
      </w:tr>
      <w:tr w:rsidR="0091095B" w:rsidRPr="00A91028" w14:paraId="3C6147BE"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single" w:sz="8" w:space="0" w:color="auto"/>
              <w:left w:val="single" w:sz="8" w:space="0" w:color="auto"/>
              <w:bottom w:val="single" w:sz="8" w:space="0" w:color="auto"/>
              <w:right w:val="nil"/>
            </w:tcBorders>
            <w:shd w:val="clear" w:color="auto" w:fill="BFBFBF"/>
            <w:noWrap/>
            <w:tcMar>
              <w:top w:w="0" w:type="dxa"/>
              <w:left w:w="108" w:type="dxa"/>
              <w:bottom w:w="0" w:type="dxa"/>
              <w:right w:w="108" w:type="dxa"/>
            </w:tcMar>
            <w:vAlign w:val="center"/>
            <w:hideMark/>
          </w:tcPr>
          <w:p w14:paraId="4A3B90D5"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1. Obuhvat – broj učenika*</w:t>
            </w:r>
          </w:p>
        </w:tc>
        <w:tc>
          <w:tcPr>
            <w:tcW w:w="764" w:type="pct"/>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6A301BE2"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 </w:t>
            </w:r>
          </w:p>
        </w:tc>
        <w:tc>
          <w:tcPr>
            <w:tcW w:w="852" w:type="pct"/>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AAAB81"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50</w:t>
            </w:r>
          </w:p>
        </w:tc>
      </w:tr>
      <w:tr w:rsidR="0091095B" w:rsidRPr="00A91028" w14:paraId="6F94182B"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0A0954" w14:textId="4721D172" w:rsidR="0091095B" w:rsidRPr="00A91028" w:rsidRDefault="0091095B" w:rsidP="007F354D">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 xml:space="preserve"> </w:t>
            </w:r>
            <w:r w:rsidR="007F354D">
              <w:rPr>
                <w:rFonts w:ascii="Times New Roman" w:eastAsia="Times New Roman" w:hAnsi="Times New Roman" w:cs="Times New Roman"/>
                <w:i/>
                <w:sz w:val="24"/>
                <w:szCs w:val="24"/>
              </w:rPr>
              <w:t xml:space="preserve">670 i </w:t>
            </w:r>
            <w:r w:rsidRPr="00A91028">
              <w:rPr>
                <w:rFonts w:ascii="Times New Roman" w:eastAsia="Times New Roman" w:hAnsi="Times New Roman" w:cs="Times New Roman"/>
                <w:i/>
                <w:sz w:val="24"/>
                <w:szCs w:val="24"/>
              </w:rPr>
              <w:t xml:space="preserve">više </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14DC64"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50</w:t>
            </w:r>
          </w:p>
        </w:tc>
        <w:tc>
          <w:tcPr>
            <w:tcW w:w="852" w:type="pct"/>
            <w:vMerge/>
            <w:tcBorders>
              <w:top w:val="nil"/>
              <w:left w:val="nil"/>
              <w:bottom w:val="single" w:sz="8" w:space="0" w:color="auto"/>
              <w:right w:val="single" w:sz="8" w:space="0" w:color="auto"/>
            </w:tcBorders>
            <w:vAlign w:val="center"/>
            <w:hideMark/>
          </w:tcPr>
          <w:p w14:paraId="7A57D259"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A91028" w14:paraId="5D2D6D8A"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7009FB" w14:textId="650B9CC7" w:rsidR="0091095B" w:rsidRPr="00A91028" w:rsidRDefault="0091095B" w:rsidP="007F354D">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4</w:t>
            </w:r>
            <w:r w:rsidR="007F354D">
              <w:rPr>
                <w:rFonts w:ascii="Times New Roman" w:eastAsia="Times New Roman" w:hAnsi="Times New Roman" w:cs="Times New Roman"/>
                <w:i/>
                <w:sz w:val="24"/>
                <w:szCs w:val="24"/>
              </w:rPr>
              <w:t>77</w:t>
            </w:r>
            <w:r w:rsidR="006D7F25">
              <w:rPr>
                <w:rFonts w:ascii="Times New Roman" w:eastAsia="Times New Roman" w:hAnsi="Times New Roman" w:cs="Times New Roman"/>
                <w:i/>
                <w:sz w:val="24"/>
                <w:szCs w:val="24"/>
              </w:rPr>
              <w:t xml:space="preserve"> </w:t>
            </w:r>
            <w:r w:rsidRPr="00A91028">
              <w:rPr>
                <w:rFonts w:ascii="Times New Roman" w:eastAsia="Times New Roman" w:hAnsi="Times New Roman" w:cs="Times New Roman"/>
                <w:i/>
                <w:sz w:val="24"/>
                <w:szCs w:val="24"/>
              </w:rPr>
              <w:t>-</w:t>
            </w:r>
            <w:r w:rsidR="006D7F25">
              <w:rPr>
                <w:rFonts w:ascii="Times New Roman" w:eastAsia="Times New Roman" w:hAnsi="Times New Roman" w:cs="Times New Roman"/>
                <w:i/>
                <w:sz w:val="24"/>
                <w:szCs w:val="24"/>
              </w:rPr>
              <w:t xml:space="preserve"> </w:t>
            </w:r>
            <w:r w:rsidRPr="00A91028">
              <w:rPr>
                <w:rFonts w:ascii="Times New Roman" w:eastAsia="Times New Roman" w:hAnsi="Times New Roman" w:cs="Times New Roman"/>
                <w:i/>
                <w:sz w:val="24"/>
                <w:szCs w:val="24"/>
              </w:rPr>
              <w:t>6</w:t>
            </w:r>
            <w:r w:rsidR="007F354D">
              <w:rPr>
                <w:rFonts w:ascii="Times New Roman" w:eastAsia="Times New Roman" w:hAnsi="Times New Roman" w:cs="Times New Roman"/>
                <w:i/>
                <w:sz w:val="24"/>
                <w:szCs w:val="24"/>
              </w:rPr>
              <w:t>69</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3BAC70"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40</w:t>
            </w:r>
          </w:p>
        </w:tc>
        <w:tc>
          <w:tcPr>
            <w:tcW w:w="852" w:type="pct"/>
            <w:vMerge/>
            <w:tcBorders>
              <w:top w:val="nil"/>
              <w:left w:val="nil"/>
              <w:bottom w:val="single" w:sz="8" w:space="0" w:color="auto"/>
              <w:right w:val="single" w:sz="8" w:space="0" w:color="auto"/>
            </w:tcBorders>
            <w:vAlign w:val="center"/>
            <w:hideMark/>
          </w:tcPr>
          <w:p w14:paraId="14531EC1"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A91028" w14:paraId="6EDF3E1E"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D03CD9" w14:textId="43F8413B" w:rsidR="0091095B" w:rsidRPr="00A91028" w:rsidRDefault="0091095B" w:rsidP="007F354D">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25</w:t>
            </w:r>
            <w:r w:rsidR="007F354D">
              <w:rPr>
                <w:rFonts w:ascii="Times New Roman" w:eastAsia="Times New Roman" w:hAnsi="Times New Roman" w:cs="Times New Roman"/>
                <w:i/>
                <w:sz w:val="24"/>
                <w:szCs w:val="24"/>
              </w:rPr>
              <w:t>9</w:t>
            </w:r>
            <w:r w:rsidR="006D7F25">
              <w:rPr>
                <w:rFonts w:ascii="Times New Roman" w:eastAsia="Times New Roman" w:hAnsi="Times New Roman" w:cs="Times New Roman"/>
                <w:i/>
                <w:sz w:val="24"/>
                <w:szCs w:val="24"/>
              </w:rPr>
              <w:t xml:space="preserve"> </w:t>
            </w:r>
            <w:r w:rsidRPr="00A91028">
              <w:rPr>
                <w:rFonts w:ascii="Times New Roman" w:eastAsia="Times New Roman" w:hAnsi="Times New Roman" w:cs="Times New Roman"/>
                <w:i/>
                <w:sz w:val="24"/>
                <w:szCs w:val="24"/>
              </w:rPr>
              <w:t>-</w:t>
            </w:r>
            <w:r w:rsidR="006D7F25">
              <w:rPr>
                <w:rFonts w:ascii="Times New Roman" w:eastAsia="Times New Roman" w:hAnsi="Times New Roman" w:cs="Times New Roman"/>
                <w:i/>
                <w:sz w:val="24"/>
                <w:szCs w:val="24"/>
              </w:rPr>
              <w:t xml:space="preserve"> </w:t>
            </w:r>
            <w:r w:rsidRPr="00A91028">
              <w:rPr>
                <w:rFonts w:ascii="Times New Roman" w:eastAsia="Times New Roman" w:hAnsi="Times New Roman" w:cs="Times New Roman"/>
                <w:i/>
                <w:sz w:val="24"/>
                <w:szCs w:val="24"/>
              </w:rPr>
              <w:t>4</w:t>
            </w:r>
            <w:r w:rsidR="007F354D">
              <w:rPr>
                <w:rFonts w:ascii="Times New Roman" w:eastAsia="Times New Roman" w:hAnsi="Times New Roman" w:cs="Times New Roman"/>
                <w:i/>
                <w:sz w:val="24"/>
                <w:szCs w:val="24"/>
              </w:rPr>
              <w:t>76</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BB1204"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30</w:t>
            </w:r>
          </w:p>
        </w:tc>
        <w:tc>
          <w:tcPr>
            <w:tcW w:w="852" w:type="pct"/>
            <w:vMerge/>
            <w:tcBorders>
              <w:top w:val="nil"/>
              <w:left w:val="nil"/>
              <w:bottom w:val="single" w:sz="8" w:space="0" w:color="auto"/>
              <w:right w:val="single" w:sz="8" w:space="0" w:color="auto"/>
            </w:tcBorders>
            <w:vAlign w:val="center"/>
            <w:hideMark/>
          </w:tcPr>
          <w:p w14:paraId="18AF24B5"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A91028" w14:paraId="418B7778"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EFA9D" w14:textId="7146A519" w:rsidR="0091095B" w:rsidRPr="00A91028" w:rsidRDefault="0091095B" w:rsidP="007F354D">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5</w:t>
            </w:r>
            <w:r w:rsidR="007F354D">
              <w:rPr>
                <w:rFonts w:ascii="Times New Roman" w:eastAsia="Times New Roman" w:hAnsi="Times New Roman" w:cs="Times New Roman"/>
                <w:i/>
                <w:sz w:val="24"/>
                <w:szCs w:val="24"/>
              </w:rPr>
              <w:t>6</w:t>
            </w:r>
            <w:r w:rsidRPr="00A91028">
              <w:rPr>
                <w:rFonts w:ascii="Times New Roman" w:eastAsia="Times New Roman" w:hAnsi="Times New Roman" w:cs="Times New Roman"/>
                <w:i/>
                <w:sz w:val="24"/>
                <w:szCs w:val="24"/>
              </w:rPr>
              <w:t xml:space="preserve"> - 25</w:t>
            </w:r>
            <w:r w:rsidR="007F354D">
              <w:rPr>
                <w:rFonts w:ascii="Times New Roman" w:eastAsia="Times New Roman" w:hAnsi="Times New Roman" w:cs="Times New Roman"/>
                <w:i/>
                <w:sz w:val="24"/>
                <w:szCs w:val="24"/>
              </w:rPr>
              <w:t>8</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C11A4D"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20</w:t>
            </w:r>
          </w:p>
        </w:tc>
        <w:tc>
          <w:tcPr>
            <w:tcW w:w="852" w:type="pct"/>
            <w:vMerge/>
            <w:tcBorders>
              <w:top w:val="nil"/>
              <w:left w:val="nil"/>
              <w:bottom w:val="single" w:sz="8" w:space="0" w:color="auto"/>
              <w:right w:val="single" w:sz="8" w:space="0" w:color="auto"/>
            </w:tcBorders>
            <w:vAlign w:val="center"/>
            <w:hideMark/>
          </w:tcPr>
          <w:p w14:paraId="361AB777"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A91028" w14:paraId="0A52559D"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E73068B" w14:textId="44C9D683" w:rsidR="0091095B" w:rsidRPr="00A91028" w:rsidRDefault="0091095B" w:rsidP="007F354D">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manje od 5</w:t>
            </w:r>
            <w:r w:rsidR="007F354D">
              <w:rPr>
                <w:rFonts w:ascii="Times New Roman" w:eastAsia="Times New Roman" w:hAnsi="Times New Roman" w:cs="Times New Roman"/>
                <w:i/>
                <w:sz w:val="24"/>
                <w:szCs w:val="24"/>
              </w:rPr>
              <w:t>6</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CED511"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10</w:t>
            </w:r>
          </w:p>
        </w:tc>
        <w:tc>
          <w:tcPr>
            <w:tcW w:w="852" w:type="pct"/>
            <w:vMerge/>
            <w:tcBorders>
              <w:top w:val="nil"/>
              <w:left w:val="nil"/>
              <w:bottom w:val="single" w:sz="8" w:space="0" w:color="auto"/>
              <w:right w:val="single" w:sz="8" w:space="0" w:color="auto"/>
            </w:tcBorders>
            <w:vAlign w:val="center"/>
            <w:hideMark/>
          </w:tcPr>
          <w:p w14:paraId="42D0CD75"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A91028" w14:paraId="1FBED420"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single" w:sz="8" w:space="0" w:color="auto"/>
              <w:left w:val="single" w:sz="8" w:space="0" w:color="auto"/>
              <w:bottom w:val="single" w:sz="8" w:space="0" w:color="auto"/>
              <w:right w:val="nil"/>
            </w:tcBorders>
            <w:shd w:val="clear" w:color="auto" w:fill="BFBFBF"/>
            <w:noWrap/>
            <w:tcMar>
              <w:top w:w="0" w:type="dxa"/>
              <w:left w:w="108" w:type="dxa"/>
              <w:bottom w:w="0" w:type="dxa"/>
              <w:right w:w="108" w:type="dxa"/>
            </w:tcMar>
            <w:vAlign w:val="center"/>
            <w:hideMark/>
          </w:tcPr>
          <w:p w14:paraId="13AB301F"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 xml:space="preserve">2. Učinkovitost </w:t>
            </w:r>
          </w:p>
        </w:tc>
        <w:tc>
          <w:tcPr>
            <w:tcW w:w="764" w:type="pct"/>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2961BEB3"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 </w:t>
            </w:r>
          </w:p>
        </w:tc>
        <w:tc>
          <w:tcPr>
            <w:tcW w:w="852" w:type="pct"/>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5DD9DAA"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25</w:t>
            </w:r>
          </w:p>
        </w:tc>
      </w:tr>
      <w:tr w:rsidR="0091095B" w:rsidRPr="00A91028" w14:paraId="61FE3260"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2"/>
        </w:trPr>
        <w:tc>
          <w:tcPr>
            <w:tcW w:w="33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C808D"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lastRenderedPageBreak/>
              <w:t xml:space="preserve">projektom se rješava nedostatak učionica dviju ili više višesmjenskih škola potrebnih za jednosmjenski rad </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3C9285"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25</w:t>
            </w:r>
          </w:p>
        </w:tc>
        <w:tc>
          <w:tcPr>
            <w:tcW w:w="852" w:type="pct"/>
            <w:vMerge/>
            <w:tcBorders>
              <w:top w:val="nil"/>
              <w:left w:val="nil"/>
              <w:bottom w:val="single" w:sz="8" w:space="0" w:color="000000"/>
              <w:right w:val="single" w:sz="8" w:space="0" w:color="auto"/>
            </w:tcBorders>
            <w:vAlign w:val="center"/>
            <w:hideMark/>
          </w:tcPr>
          <w:p w14:paraId="22CD9E02"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A91028" w14:paraId="1057E9F9"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6FDF8941"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3. Uvjeti rada**</w:t>
            </w:r>
          </w:p>
        </w:tc>
        <w:tc>
          <w:tcPr>
            <w:tcW w:w="764"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6DA17088"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 </w:t>
            </w:r>
          </w:p>
        </w:tc>
        <w:tc>
          <w:tcPr>
            <w:tcW w:w="852" w:type="pct"/>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66FD3A"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25</w:t>
            </w:r>
          </w:p>
        </w:tc>
      </w:tr>
      <w:tr w:rsidR="0091095B" w:rsidRPr="00A91028" w14:paraId="7E43A824"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B7A663"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škola radi u 3 smjene</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76EEE4"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25</w:t>
            </w:r>
          </w:p>
        </w:tc>
        <w:tc>
          <w:tcPr>
            <w:tcW w:w="852" w:type="pct"/>
            <w:vMerge/>
            <w:tcBorders>
              <w:top w:val="nil"/>
              <w:left w:val="nil"/>
              <w:bottom w:val="single" w:sz="8" w:space="0" w:color="auto"/>
              <w:right w:val="single" w:sz="8" w:space="0" w:color="auto"/>
            </w:tcBorders>
            <w:vAlign w:val="center"/>
            <w:hideMark/>
          </w:tcPr>
          <w:p w14:paraId="1CB7933F"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A91028" w14:paraId="36CEA192"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51"/>
        </w:trPr>
        <w:tc>
          <w:tcPr>
            <w:tcW w:w="33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66558"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prosječni broj učenika u razrednom odjelu veći je od 20</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BA829D"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12</w:t>
            </w:r>
          </w:p>
        </w:tc>
        <w:tc>
          <w:tcPr>
            <w:tcW w:w="852" w:type="pct"/>
            <w:vMerge/>
            <w:tcBorders>
              <w:top w:val="nil"/>
              <w:left w:val="nil"/>
              <w:bottom w:val="single" w:sz="8" w:space="0" w:color="auto"/>
              <w:right w:val="single" w:sz="8" w:space="0" w:color="auto"/>
            </w:tcBorders>
            <w:vAlign w:val="center"/>
            <w:hideMark/>
          </w:tcPr>
          <w:p w14:paraId="463189DE"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A91028" w14:paraId="39285AFA" w14:textId="77777777" w:rsidTr="00D77F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38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192419"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škola se nalazi na potpomognutom području</w:t>
            </w:r>
          </w:p>
        </w:tc>
        <w:tc>
          <w:tcPr>
            <w:tcW w:w="76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8AA68D" w14:textId="77777777" w:rsidR="0091095B" w:rsidRPr="00A91028" w:rsidRDefault="0091095B" w:rsidP="00A91028">
            <w:pPr>
              <w:spacing w:after="0" w:line="240" w:lineRule="auto"/>
              <w:rPr>
                <w:rFonts w:ascii="Times New Roman" w:eastAsia="Times New Roman" w:hAnsi="Times New Roman" w:cs="Times New Roman"/>
                <w:i/>
                <w:sz w:val="24"/>
                <w:szCs w:val="24"/>
              </w:rPr>
            </w:pPr>
            <w:r w:rsidRPr="00A91028">
              <w:rPr>
                <w:rFonts w:ascii="Times New Roman" w:eastAsia="Times New Roman" w:hAnsi="Times New Roman" w:cs="Times New Roman"/>
                <w:i/>
                <w:sz w:val="24"/>
                <w:szCs w:val="24"/>
              </w:rPr>
              <w:t>12</w:t>
            </w:r>
          </w:p>
        </w:tc>
        <w:tc>
          <w:tcPr>
            <w:tcW w:w="852" w:type="pct"/>
            <w:vMerge/>
            <w:tcBorders>
              <w:top w:val="nil"/>
              <w:left w:val="nil"/>
              <w:bottom w:val="single" w:sz="8" w:space="0" w:color="auto"/>
              <w:right w:val="single" w:sz="8" w:space="0" w:color="auto"/>
            </w:tcBorders>
            <w:vAlign w:val="center"/>
            <w:hideMark/>
          </w:tcPr>
          <w:p w14:paraId="15245667" w14:textId="77777777" w:rsidR="0091095B" w:rsidRPr="00A91028" w:rsidRDefault="0091095B" w:rsidP="00A91028">
            <w:pPr>
              <w:spacing w:after="0" w:line="240" w:lineRule="auto"/>
              <w:rPr>
                <w:rFonts w:ascii="Times New Roman" w:eastAsia="Times New Roman" w:hAnsi="Times New Roman" w:cs="Times New Roman"/>
                <w:i/>
                <w:sz w:val="24"/>
                <w:szCs w:val="24"/>
              </w:rPr>
            </w:pPr>
          </w:p>
        </w:tc>
      </w:tr>
      <w:tr w:rsidR="0091095B" w:rsidRPr="00F6387B" w14:paraId="316CDB01" w14:textId="77777777" w:rsidTr="00D77F0A">
        <w:trPr>
          <w:jc w:val="center"/>
        </w:trPr>
        <w:tc>
          <w:tcPr>
            <w:tcW w:w="3384" w:type="pct"/>
            <w:vAlign w:val="center"/>
          </w:tcPr>
          <w:p w14:paraId="2587BD8D" w14:textId="0C67D16D" w:rsidR="0091095B" w:rsidRPr="001368FA" w:rsidRDefault="0091095B" w:rsidP="00E56B29">
            <w:pPr>
              <w:spacing w:after="0" w:line="240" w:lineRule="auto"/>
              <w:jc w:val="both"/>
              <w:rPr>
                <w:rFonts w:ascii="Times New Roman" w:hAnsi="Times New Roman" w:cs="Times New Roman"/>
                <w:b/>
                <w:color w:val="000000"/>
                <w:sz w:val="24"/>
                <w:szCs w:val="24"/>
              </w:rPr>
            </w:pPr>
            <w:r w:rsidRPr="001368FA">
              <w:rPr>
                <w:rFonts w:ascii="Times New Roman" w:hAnsi="Times New Roman" w:cs="Times New Roman"/>
                <w:b/>
                <w:color w:val="000000"/>
                <w:sz w:val="24"/>
                <w:szCs w:val="24"/>
              </w:rPr>
              <w:t>Bodovni prag (minimalna ocjena) na razini projekta</w:t>
            </w:r>
          </w:p>
        </w:tc>
        <w:tc>
          <w:tcPr>
            <w:tcW w:w="1616" w:type="pct"/>
            <w:gridSpan w:val="2"/>
            <w:vAlign w:val="center"/>
          </w:tcPr>
          <w:p w14:paraId="637F9B12" w14:textId="09E343FB" w:rsidR="0091095B" w:rsidRPr="001368FA" w:rsidRDefault="0091095B" w:rsidP="004716AF">
            <w:pPr>
              <w:spacing w:after="0" w:line="240" w:lineRule="auto"/>
              <w:rPr>
                <w:rFonts w:ascii="Times New Roman" w:eastAsia="Times New Roman" w:hAnsi="Times New Roman" w:cs="Times New Roman"/>
                <w:b/>
                <w:sz w:val="24"/>
                <w:szCs w:val="24"/>
              </w:rPr>
            </w:pPr>
            <w:r w:rsidRPr="001368FA">
              <w:rPr>
                <w:rFonts w:ascii="Times New Roman" w:eastAsia="Times New Roman" w:hAnsi="Times New Roman" w:cs="Times New Roman"/>
                <w:b/>
                <w:sz w:val="24"/>
                <w:szCs w:val="24"/>
              </w:rPr>
              <w:t xml:space="preserve"> 10 bodova</w:t>
            </w:r>
          </w:p>
        </w:tc>
      </w:tr>
    </w:tbl>
    <w:p w14:paraId="20F75868" w14:textId="35CB32EF" w:rsidR="007960BD" w:rsidRPr="007960BD" w:rsidRDefault="007960BD" w:rsidP="007960BD">
      <w:pPr>
        <w:spacing w:before="120" w:after="0"/>
        <w:jc w:val="both"/>
        <w:rPr>
          <w:rFonts w:ascii="Times New Roman" w:eastAsia="Calibri" w:hAnsi="Times New Roman" w:cs="Times New Roman"/>
        </w:rPr>
      </w:pPr>
      <w:r w:rsidRPr="007960BD">
        <w:rPr>
          <w:rFonts w:ascii="Times New Roman" w:eastAsia="Calibri" w:hAnsi="Times New Roman" w:cs="Times New Roman"/>
        </w:rPr>
        <w:t>*</w:t>
      </w:r>
      <w:r w:rsidR="00276341">
        <w:rPr>
          <w:rFonts w:ascii="Times New Roman" w:eastAsia="Calibri" w:hAnsi="Times New Roman" w:cs="Times New Roman"/>
        </w:rPr>
        <w:t xml:space="preserve"> </w:t>
      </w:r>
      <w:r w:rsidRPr="007960BD">
        <w:rPr>
          <w:rFonts w:ascii="Times New Roman" w:eastAsia="Calibri" w:hAnsi="Times New Roman" w:cs="Times New Roman"/>
        </w:rPr>
        <w:t xml:space="preserve">Odnosi se na broj </w:t>
      </w:r>
      <w:r w:rsidRPr="007F70D3">
        <w:rPr>
          <w:rFonts w:ascii="Times New Roman" w:eastAsia="Calibri" w:hAnsi="Times New Roman" w:cs="Times New Roman"/>
          <w:b/>
        </w:rPr>
        <w:t>svih učenika</w:t>
      </w:r>
      <w:r w:rsidRPr="007960BD">
        <w:rPr>
          <w:rFonts w:ascii="Times New Roman" w:eastAsia="Calibri" w:hAnsi="Times New Roman" w:cs="Times New Roman"/>
        </w:rPr>
        <w:t xml:space="preserve"> u jednoj ili više višesmjenskih škola koju/e prijavitelj navodi u prijavi, </w:t>
      </w:r>
      <w:r w:rsidRPr="007F70D3">
        <w:rPr>
          <w:rFonts w:ascii="Times New Roman" w:eastAsia="Calibri" w:hAnsi="Times New Roman" w:cs="Times New Roman"/>
          <w:b/>
        </w:rPr>
        <w:t>a koji će po završetku projekta</w:t>
      </w:r>
      <w:r w:rsidRPr="007960BD">
        <w:rPr>
          <w:rFonts w:ascii="Times New Roman" w:eastAsia="Calibri" w:hAnsi="Times New Roman" w:cs="Times New Roman"/>
        </w:rPr>
        <w:t xml:space="preserve"> pohađati nastavu u jednoj smjeni. </w:t>
      </w:r>
    </w:p>
    <w:p w14:paraId="4C074A79" w14:textId="77777777" w:rsidR="007960BD" w:rsidRPr="007960BD" w:rsidRDefault="007960BD" w:rsidP="007960BD">
      <w:pPr>
        <w:spacing w:after="0"/>
        <w:jc w:val="both"/>
        <w:rPr>
          <w:rFonts w:ascii="Times New Roman" w:eastAsia="Calibri" w:hAnsi="Times New Roman" w:cs="Times New Roman"/>
        </w:rPr>
      </w:pPr>
      <w:r w:rsidRPr="007960BD">
        <w:rPr>
          <w:rFonts w:ascii="Times New Roman" w:eastAsia="Calibri" w:hAnsi="Times New Roman" w:cs="Times New Roman"/>
        </w:rPr>
        <w:t xml:space="preserve">** Ako se intervencijom zadovoljavaju potrebe dviju ili više višesmjenskih škola, bodovi se ostvaruju ako barem jedna od tih škola ima neki od navedenih uvjeta. </w:t>
      </w:r>
    </w:p>
    <w:p w14:paraId="6864FB6F" w14:textId="32098E06" w:rsidR="007960BD" w:rsidRDefault="007960BD" w:rsidP="007960BD">
      <w:pPr>
        <w:spacing w:after="0"/>
        <w:jc w:val="both"/>
        <w:rPr>
          <w:rFonts w:ascii="Times New Roman" w:eastAsia="Calibri" w:hAnsi="Times New Roman" w:cs="Times New Roman"/>
        </w:rPr>
      </w:pPr>
      <w:r w:rsidRPr="007960BD">
        <w:rPr>
          <w:rFonts w:ascii="Times New Roman" w:eastAsia="Calibri" w:hAnsi="Times New Roman" w:cs="Times New Roman"/>
        </w:rPr>
        <w:t>** Ako škola ima više od jednog uvjeta, uzima se u obzir samo onaj uvjet koji donosi veći broj bodova.</w:t>
      </w:r>
    </w:p>
    <w:p w14:paraId="339A5798" w14:textId="77777777" w:rsidR="00D77F0A" w:rsidRDefault="00D77F0A" w:rsidP="007960BD">
      <w:pPr>
        <w:spacing w:after="0"/>
        <w:jc w:val="both"/>
        <w:rPr>
          <w:rFonts w:ascii="Times New Roman" w:eastAsia="Calibri" w:hAnsi="Times New Roman" w:cs="Times New Roman"/>
        </w:rPr>
      </w:pPr>
    </w:p>
    <w:p w14:paraId="2C0AAD81" w14:textId="77777777" w:rsidR="007960BD" w:rsidRDefault="007960BD" w:rsidP="0081063F">
      <w:pPr>
        <w:spacing w:after="0"/>
        <w:rPr>
          <w:rFonts w:ascii="Times New Roman" w:eastAsia="Calibri"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8"/>
        <w:gridCol w:w="1533"/>
        <w:gridCol w:w="1477"/>
      </w:tblGrid>
      <w:tr w:rsidR="00F05C03" w:rsidRPr="003D16E7" w14:paraId="7DE43324" w14:textId="77777777" w:rsidTr="003C0654">
        <w:trPr>
          <w:trHeight w:val="3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26954B9" w14:textId="627199E4" w:rsidR="00F05C03" w:rsidRPr="003D16E7" w:rsidRDefault="00F05C03" w:rsidP="00F05C03">
            <w:pPr>
              <w:spacing w:after="0" w:line="256" w:lineRule="auto"/>
              <w:rPr>
                <w:rFonts w:ascii="Times New Roman" w:eastAsia="Times New Roman" w:hAnsi="Times New Roman" w:cs="Times New Roman"/>
                <w:b/>
                <w:highlight w:val="yellow"/>
              </w:rPr>
            </w:pPr>
            <w:r w:rsidRPr="003D16E7">
              <w:rPr>
                <w:rFonts w:ascii="Times New Roman" w:eastAsia="Times New Roman" w:hAnsi="Times New Roman" w:cs="Times New Roman"/>
                <w:b/>
                <w:highlight w:val="yellow"/>
              </w:rPr>
              <w:t>Kontrolna lista za ocjenjivanje za Grupu 2</w:t>
            </w:r>
          </w:p>
        </w:tc>
      </w:tr>
      <w:tr w:rsidR="003C0654" w:rsidRPr="003D16E7" w14:paraId="5832D8C2" w14:textId="77777777" w:rsidTr="003C0654">
        <w:trPr>
          <w:trHeight w:val="300"/>
          <w:jc w:val="center"/>
        </w:trPr>
        <w:tc>
          <w:tcPr>
            <w:tcW w:w="3437" w:type="pct"/>
            <w:tcBorders>
              <w:top w:val="single" w:sz="8" w:space="0" w:color="auto"/>
              <w:left w:val="single" w:sz="8" w:space="0" w:color="auto"/>
              <w:bottom w:val="single" w:sz="8" w:space="0" w:color="auto"/>
              <w:right w:val="single" w:sz="8" w:space="0" w:color="auto"/>
            </w:tcBorders>
            <w:shd w:val="clear" w:color="auto" w:fill="DEEAF6"/>
            <w:noWrap/>
            <w:vAlign w:val="center"/>
            <w:hideMark/>
          </w:tcPr>
          <w:p w14:paraId="368AE889" w14:textId="77777777" w:rsidR="00F05C03" w:rsidRPr="003D16E7" w:rsidRDefault="00F05C03" w:rsidP="00F05C03">
            <w:pPr>
              <w:spacing w:after="0" w:line="256" w:lineRule="auto"/>
              <w:rPr>
                <w:rFonts w:ascii="Times New Roman" w:eastAsia="Times New Roman" w:hAnsi="Times New Roman" w:cs="Times New Roman"/>
                <w:b/>
                <w:highlight w:val="yellow"/>
              </w:rPr>
            </w:pPr>
            <w:r w:rsidRPr="003D16E7">
              <w:rPr>
                <w:rFonts w:ascii="Times New Roman" w:eastAsia="Times New Roman" w:hAnsi="Times New Roman" w:cs="Times New Roman"/>
                <w:b/>
                <w:highlight w:val="yellow"/>
              </w:rPr>
              <w:t>Kriterij odabira za ocjenjivanje kvalitete</w:t>
            </w:r>
          </w:p>
        </w:tc>
        <w:tc>
          <w:tcPr>
            <w:tcW w:w="796" w:type="pct"/>
            <w:tcBorders>
              <w:top w:val="single" w:sz="8" w:space="0" w:color="auto"/>
              <w:left w:val="nil"/>
              <w:bottom w:val="single" w:sz="8" w:space="0" w:color="auto"/>
              <w:right w:val="single" w:sz="8" w:space="0" w:color="auto"/>
            </w:tcBorders>
            <w:shd w:val="clear" w:color="auto" w:fill="DEEAF6"/>
            <w:noWrap/>
            <w:vAlign w:val="center"/>
            <w:hideMark/>
          </w:tcPr>
          <w:p w14:paraId="0A079E5F" w14:textId="77777777" w:rsidR="00F05C03" w:rsidRPr="003D16E7" w:rsidRDefault="00F05C03" w:rsidP="00F05C03">
            <w:pPr>
              <w:spacing w:after="0" w:line="256" w:lineRule="auto"/>
              <w:rPr>
                <w:rFonts w:ascii="Times New Roman" w:eastAsia="Times New Roman" w:hAnsi="Times New Roman" w:cs="Times New Roman"/>
                <w:b/>
                <w:highlight w:val="yellow"/>
              </w:rPr>
            </w:pPr>
            <w:r w:rsidRPr="003D16E7">
              <w:rPr>
                <w:rFonts w:ascii="Times New Roman" w:eastAsia="Times New Roman" w:hAnsi="Times New Roman" w:cs="Times New Roman"/>
                <w:b/>
                <w:highlight w:val="yellow"/>
              </w:rPr>
              <w:t>Broj bodova</w:t>
            </w:r>
          </w:p>
        </w:tc>
        <w:tc>
          <w:tcPr>
            <w:tcW w:w="767" w:type="pct"/>
            <w:tcBorders>
              <w:top w:val="single" w:sz="8" w:space="0" w:color="auto"/>
              <w:left w:val="nil"/>
              <w:bottom w:val="single" w:sz="8" w:space="0" w:color="auto"/>
              <w:right w:val="single" w:sz="8" w:space="0" w:color="auto"/>
            </w:tcBorders>
            <w:shd w:val="clear" w:color="auto" w:fill="DEEAF6"/>
            <w:vAlign w:val="center"/>
            <w:hideMark/>
          </w:tcPr>
          <w:p w14:paraId="61536ABE" w14:textId="77777777" w:rsidR="00F05C03" w:rsidRPr="003D16E7" w:rsidRDefault="00F05C03" w:rsidP="00F05C03">
            <w:pPr>
              <w:spacing w:after="0" w:line="256" w:lineRule="auto"/>
              <w:rPr>
                <w:rFonts w:ascii="Times New Roman" w:eastAsia="Times New Roman" w:hAnsi="Times New Roman" w:cs="Times New Roman"/>
                <w:b/>
                <w:highlight w:val="yellow"/>
              </w:rPr>
            </w:pPr>
            <w:r w:rsidRPr="003D16E7">
              <w:rPr>
                <w:rFonts w:ascii="Times New Roman" w:eastAsia="Times New Roman" w:hAnsi="Times New Roman" w:cs="Times New Roman"/>
                <w:b/>
                <w:highlight w:val="yellow"/>
              </w:rPr>
              <w:t>Maksimalan broj bodova</w:t>
            </w:r>
          </w:p>
        </w:tc>
      </w:tr>
      <w:tr w:rsidR="003C0654" w:rsidRPr="003D16E7" w14:paraId="3044C150" w14:textId="77777777" w:rsidTr="003C0654">
        <w:trPr>
          <w:trHeight w:val="300"/>
          <w:jc w:val="center"/>
        </w:trPr>
        <w:tc>
          <w:tcPr>
            <w:tcW w:w="3437" w:type="pct"/>
            <w:tcBorders>
              <w:top w:val="single" w:sz="8" w:space="0" w:color="auto"/>
              <w:left w:val="single" w:sz="8" w:space="0" w:color="auto"/>
              <w:bottom w:val="single" w:sz="4" w:space="0" w:color="auto"/>
              <w:right w:val="nil"/>
            </w:tcBorders>
            <w:shd w:val="clear" w:color="auto" w:fill="BFBFBF"/>
            <w:noWrap/>
            <w:vAlign w:val="center"/>
            <w:hideMark/>
          </w:tcPr>
          <w:p w14:paraId="31B26D3C" w14:textId="170139DD"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1. Obuhvat (Tip dvorane)</w:t>
            </w:r>
          </w:p>
        </w:tc>
        <w:tc>
          <w:tcPr>
            <w:tcW w:w="796" w:type="pct"/>
            <w:tcBorders>
              <w:top w:val="single" w:sz="8" w:space="0" w:color="auto"/>
              <w:left w:val="nil"/>
              <w:bottom w:val="single" w:sz="4" w:space="0" w:color="auto"/>
              <w:right w:val="single" w:sz="8" w:space="0" w:color="auto"/>
            </w:tcBorders>
            <w:shd w:val="clear" w:color="auto" w:fill="BFBFBF"/>
            <w:noWrap/>
            <w:vAlign w:val="center"/>
            <w:hideMark/>
          </w:tcPr>
          <w:p w14:paraId="251559B6"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 </w:t>
            </w:r>
          </w:p>
        </w:tc>
        <w:tc>
          <w:tcPr>
            <w:tcW w:w="767" w:type="pct"/>
            <w:vMerge w:val="restart"/>
            <w:tcBorders>
              <w:top w:val="single" w:sz="8" w:space="0" w:color="auto"/>
              <w:left w:val="nil"/>
              <w:bottom w:val="single" w:sz="8" w:space="0" w:color="auto"/>
              <w:right w:val="single" w:sz="8" w:space="0" w:color="auto"/>
            </w:tcBorders>
            <w:noWrap/>
            <w:vAlign w:val="center"/>
            <w:hideMark/>
          </w:tcPr>
          <w:p w14:paraId="3F1F5676"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60</w:t>
            </w:r>
          </w:p>
        </w:tc>
      </w:tr>
      <w:tr w:rsidR="003C0654" w:rsidRPr="003D16E7" w14:paraId="0050C8E7" w14:textId="77777777" w:rsidTr="003C0654">
        <w:trPr>
          <w:trHeight w:val="300"/>
          <w:jc w:val="center"/>
        </w:trPr>
        <w:tc>
          <w:tcPr>
            <w:tcW w:w="3437" w:type="pct"/>
            <w:tcBorders>
              <w:top w:val="nil"/>
              <w:left w:val="single" w:sz="8" w:space="0" w:color="auto"/>
              <w:bottom w:val="single" w:sz="8" w:space="0" w:color="auto"/>
              <w:right w:val="single" w:sz="8" w:space="0" w:color="auto"/>
            </w:tcBorders>
            <w:noWrap/>
            <w:vAlign w:val="center"/>
            <w:hideMark/>
          </w:tcPr>
          <w:p w14:paraId="58B8E8BC" w14:textId="2B6D9D03"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lang w:eastAsia="en-US"/>
              </w:rPr>
              <w:t>Trodijelna i mala dvorana 14x14</w:t>
            </w:r>
          </w:p>
        </w:tc>
        <w:tc>
          <w:tcPr>
            <w:tcW w:w="796" w:type="pct"/>
            <w:tcBorders>
              <w:top w:val="nil"/>
              <w:left w:val="nil"/>
              <w:bottom w:val="single" w:sz="8" w:space="0" w:color="auto"/>
              <w:right w:val="single" w:sz="8" w:space="0" w:color="auto"/>
            </w:tcBorders>
            <w:noWrap/>
            <w:vAlign w:val="center"/>
            <w:hideMark/>
          </w:tcPr>
          <w:p w14:paraId="48C569DC"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60</w:t>
            </w:r>
          </w:p>
        </w:tc>
        <w:tc>
          <w:tcPr>
            <w:tcW w:w="767" w:type="pct"/>
            <w:vMerge/>
            <w:tcBorders>
              <w:top w:val="single" w:sz="8" w:space="0" w:color="auto"/>
              <w:left w:val="nil"/>
              <w:bottom w:val="single" w:sz="8" w:space="0" w:color="auto"/>
              <w:right w:val="single" w:sz="8" w:space="0" w:color="auto"/>
            </w:tcBorders>
            <w:vAlign w:val="center"/>
            <w:hideMark/>
          </w:tcPr>
          <w:p w14:paraId="587AF689" w14:textId="77777777" w:rsidR="00F05C03" w:rsidRPr="003D16E7" w:rsidRDefault="00F05C03" w:rsidP="00F05C03">
            <w:pPr>
              <w:spacing w:after="0" w:line="256" w:lineRule="auto"/>
              <w:rPr>
                <w:rFonts w:ascii="Times New Roman" w:eastAsia="Times New Roman" w:hAnsi="Times New Roman" w:cs="Times New Roman"/>
                <w:i/>
                <w:highlight w:val="yellow"/>
              </w:rPr>
            </w:pPr>
          </w:p>
        </w:tc>
      </w:tr>
      <w:tr w:rsidR="003C0654" w:rsidRPr="003D16E7" w14:paraId="78E8B9FB" w14:textId="77777777" w:rsidTr="003C0654">
        <w:trPr>
          <w:trHeight w:val="300"/>
          <w:jc w:val="center"/>
        </w:trPr>
        <w:tc>
          <w:tcPr>
            <w:tcW w:w="3437" w:type="pct"/>
            <w:tcBorders>
              <w:top w:val="nil"/>
              <w:left w:val="single" w:sz="8" w:space="0" w:color="auto"/>
              <w:bottom w:val="single" w:sz="8" w:space="0" w:color="auto"/>
              <w:right w:val="single" w:sz="8" w:space="0" w:color="auto"/>
            </w:tcBorders>
            <w:noWrap/>
            <w:vAlign w:val="center"/>
            <w:hideMark/>
          </w:tcPr>
          <w:p w14:paraId="3638054F"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 xml:space="preserve">Dvodijelna </w:t>
            </w:r>
            <w:r w:rsidRPr="003D16E7">
              <w:rPr>
                <w:rFonts w:ascii="Times New Roman" w:eastAsia="Times New Roman" w:hAnsi="Times New Roman" w:cs="Times New Roman"/>
                <w:i/>
                <w:highlight w:val="yellow"/>
                <w:lang w:eastAsia="en-US"/>
              </w:rPr>
              <w:t>i mala dvorana 14x14</w:t>
            </w:r>
          </w:p>
        </w:tc>
        <w:tc>
          <w:tcPr>
            <w:tcW w:w="796" w:type="pct"/>
            <w:tcBorders>
              <w:top w:val="nil"/>
              <w:left w:val="nil"/>
              <w:bottom w:val="single" w:sz="8" w:space="0" w:color="auto"/>
              <w:right w:val="single" w:sz="8" w:space="0" w:color="auto"/>
            </w:tcBorders>
            <w:noWrap/>
            <w:vAlign w:val="center"/>
            <w:hideMark/>
          </w:tcPr>
          <w:p w14:paraId="1E3074CE"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50</w:t>
            </w:r>
          </w:p>
        </w:tc>
        <w:tc>
          <w:tcPr>
            <w:tcW w:w="767" w:type="pct"/>
            <w:vMerge/>
            <w:tcBorders>
              <w:top w:val="single" w:sz="8" w:space="0" w:color="auto"/>
              <w:left w:val="nil"/>
              <w:bottom w:val="single" w:sz="8" w:space="0" w:color="auto"/>
              <w:right w:val="single" w:sz="8" w:space="0" w:color="auto"/>
            </w:tcBorders>
            <w:vAlign w:val="center"/>
            <w:hideMark/>
          </w:tcPr>
          <w:p w14:paraId="43FDC12D" w14:textId="77777777" w:rsidR="00F05C03" w:rsidRPr="003D16E7" w:rsidRDefault="00F05C03" w:rsidP="00F05C03">
            <w:pPr>
              <w:spacing w:after="0" w:line="256" w:lineRule="auto"/>
              <w:rPr>
                <w:rFonts w:ascii="Times New Roman" w:eastAsia="Times New Roman" w:hAnsi="Times New Roman" w:cs="Times New Roman"/>
                <w:i/>
                <w:highlight w:val="yellow"/>
              </w:rPr>
            </w:pPr>
          </w:p>
        </w:tc>
      </w:tr>
      <w:tr w:rsidR="003C0654" w:rsidRPr="003D16E7" w14:paraId="39F93648" w14:textId="77777777" w:rsidTr="003C0654">
        <w:trPr>
          <w:trHeight w:val="300"/>
          <w:jc w:val="center"/>
        </w:trPr>
        <w:tc>
          <w:tcPr>
            <w:tcW w:w="3437" w:type="pct"/>
            <w:tcBorders>
              <w:top w:val="nil"/>
              <w:left w:val="single" w:sz="8" w:space="0" w:color="auto"/>
              <w:bottom w:val="single" w:sz="8" w:space="0" w:color="auto"/>
              <w:right w:val="single" w:sz="8" w:space="0" w:color="auto"/>
            </w:tcBorders>
            <w:noWrap/>
            <w:vAlign w:val="center"/>
            <w:hideMark/>
          </w:tcPr>
          <w:p w14:paraId="1333BBD6"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Jednodijelna i mala dvorana 14x14</w:t>
            </w:r>
          </w:p>
        </w:tc>
        <w:tc>
          <w:tcPr>
            <w:tcW w:w="796" w:type="pct"/>
            <w:tcBorders>
              <w:top w:val="nil"/>
              <w:left w:val="nil"/>
              <w:bottom w:val="single" w:sz="8" w:space="0" w:color="auto"/>
              <w:right w:val="single" w:sz="8" w:space="0" w:color="auto"/>
            </w:tcBorders>
            <w:noWrap/>
            <w:vAlign w:val="center"/>
            <w:hideMark/>
          </w:tcPr>
          <w:p w14:paraId="42B9B8B7"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40</w:t>
            </w:r>
          </w:p>
        </w:tc>
        <w:tc>
          <w:tcPr>
            <w:tcW w:w="767" w:type="pct"/>
            <w:vMerge/>
            <w:tcBorders>
              <w:top w:val="single" w:sz="8" w:space="0" w:color="auto"/>
              <w:left w:val="nil"/>
              <w:bottom w:val="single" w:sz="8" w:space="0" w:color="auto"/>
              <w:right w:val="single" w:sz="8" w:space="0" w:color="auto"/>
            </w:tcBorders>
            <w:vAlign w:val="center"/>
            <w:hideMark/>
          </w:tcPr>
          <w:p w14:paraId="69F01241" w14:textId="77777777" w:rsidR="00F05C03" w:rsidRPr="003D16E7" w:rsidRDefault="00F05C03" w:rsidP="00F05C03">
            <w:pPr>
              <w:spacing w:after="0" w:line="256" w:lineRule="auto"/>
              <w:rPr>
                <w:rFonts w:ascii="Times New Roman" w:eastAsia="Times New Roman" w:hAnsi="Times New Roman" w:cs="Times New Roman"/>
                <w:i/>
                <w:highlight w:val="yellow"/>
              </w:rPr>
            </w:pPr>
          </w:p>
        </w:tc>
      </w:tr>
      <w:tr w:rsidR="003C0654" w:rsidRPr="003D16E7" w14:paraId="2C582AFC" w14:textId="77777777" w:rsidTr="003C0654">
        <w:trPr>
          <w:trHeight w:val="300"/>
          <w:jc w:val="center"/>
        </w:trPr>
        <w:tc>
          <w:tcPr>
            <w:tcW w:w="3437" w:type="pct"/>
            <w:tcBorders>
              <w:top w:val="nil"/>
              <w:left w:val="single" w:sz="8" w:space="0" w:color="auto"/>
              <w:bottom w:val="single" w:sz="8" w:space="0" w:color="auto"/>
              <w:right w:val="single" w:sz="8" w:space="0" w:color="auto"/>
            </w:tcBorders>
            <w:noWrap/>
            <w:vAlign w:val="center"/>
            <w:hideMark/>
          </w:tcPr>
          <w:p w14:paraId="28A44CDD" w14:textId="77777777" w:rsidR="00F05C03" w:rsidRPr="003D16E7" w:rsidRDefault="00F05C03" w:rsidP="00F05C03">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rPr>
              <w:t>Jednodijelna dvorana</w:t>
            </w:r>
          </w:p>
        </w:tc>
        <w:tc>
          <w:tcPr>
            <w:tcW w:w="796" w:type="pct"/>
            <w:tcBorders>
              <w:top w:val="nil"/>
              <w:left w:val="nil"/>
              <w:bottom w:val="single" w:sz="8" w:space="0" w:color="auto"/>
              <w:right w:val="single" w:sz="8" w:space="0" w:color="auto"/>
            </w:tcBorders>
            <w:noWrap/>
            <w:vAlign w:val="center"/>
            <w:hideMark/>
          </w:tcPr>
          <w:p w14:paraId="4225728E"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30</w:t>
            </w:r>
          </w:p>
        </w:tc>
        <w:tc>
          <w:tcPr>
            <w:tcW w:w="767" w:type="pct"/>
            <w:vMerge/>
            <w:tcBorders>
              <w:top w:val="single" w:sz="8" w:space="0" w:color="auto"/>
              <w:left w:val="nil"/>
              <w:bottom w:val="single" w:sz="8" w:space="0" w:color="auto"/>
              <w:right w:val="single" w:sz="8" w:space="0" w:color="auto"/>
            </w:tcBorders>
            <w:vAlign w:val="center"/>
            <w:hideMark/>
          </w:tcPr>
          <w:p w14:paraId="31A89B3C" w14:textId="77777777" w:rsidR="00F05C03" w:rsidRPr="003D16E7" w:rsidRDefault="00F05C03" w:rsidP="00F05C03">
            <w:pPr>
              <w:spacing w:after="0" w:line="256" w:lineRule="auto"/>
              <w:rPr>
                <w:rFonts w:ascii="Times New Roman" w:eastAsia="Times New Roman" w:hAnsi="Times New Roman" w:cs="Times New Roman"/>
                <w:i/>
                <w:highlight w:val="yellow"/>
              </w:rPr>
            </w:pPr>
          </w:p>
        </w:tc>
      </w:tr>
      <w:tr w:rsidR="003C0654" w:rsidRPr="003D16E7" w14:paraId="3A283A2D" w14:textId="77777777" w:rsidTr="003C0654">
        <w:trPr>
          <w:trHeight w:val="300"/>
          <w:jc w:val="center"/>
        </w:trPr>
        <w:tc>
          <w:tcPr>
            <w:tcW w:w="3437" w:type="pct"/>
            <w:tcBorders>
              <w:top w:val="nil"/>
              <w:left w:val="single" w:sz="8" w:space="0" w:color="auto"/>
              <w:bottom w:val="single" w:sz="8" w:space="0" w:color="auto"/>
              <w:right w:val="single" w:sz="8" w:space="0" w:color="auto"/>
            </w:tcBorders>
            <w:noWrap/>
            <w:vAlign w:val="center"/>
            <w:hideMark/>
          </w:tcPr>
          <w:p w14:paraId="4D75C563"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lang w:eastAsia="en-US"/>
              </w:rPr>
              <w:t>Mala dvorana 14x14m</w:t>
            </w:r>
          </w:p>
        </w:tc>
        <w:tc>
          <w:tcPr>
            <w:tcW w:w="796" w:type="pct"/>
            <w:tcBorders>
              <w:top w:val="nil"/>
              <w:left w:val="nil"/>
              <w:bottom w:val="single" w:sz="8" w:space="0" w:color="auto"/>
              <w:right w:val="single" w:sz="8" w:space="0" w:color="auto"/>
            </w:tcBorders>
            <w:noWrap/>
            <w:vAlign w:val="center"/>
            <w:hideMark/>
          </w:tcPr>
          <w:p w14:paraId="3A223783"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20</w:t>
            </w:r>
          </w:p>
        </w:tc>
        <w:tc>
          <w:tcPr>
            <w:tcW w:w="767" w:type="pct"/>
            <w:vMerge/>
            <w:tcBorders>
              <w:top w:val="single" w:sz="8" w:space="0" w:color="auto"/>
              <w:left w:val="nil"/>
              <w:bottom w:val="single" w:sz="8" w:space="0" w:color="auto"/>
              <w:right w:val="single" w:sz="8" w:space="0" w:color="auto"/>
            </w:tcBorders>
            <w:vAlign w:val="center"/>
            <w:hideMark/>
          </w:tcPr>
          <w:p w14:paraId="4DB8808B" w14:textId="77777777" w:rsidR="00F05C03" w:rsidRPr="003D16E7" w:rsidRDefault="00F05C03" w:rsidP="00F05C03">
            <w:pPr>
              <w:spacing w:after="0" w:line="256" w:lineRule="auto"/>
              <w:rPr>
                <w:rFonts w:ascii="Times New Roman" w:eastAsia="Times New Roman" w:hAnsi="Times New Roman" w:cs="Times New Roman"/>
                <w:i/>
                <w:highlight w:val="yellow"/>
              </w:rPr>
            </w:pPr>
          </w:p>
        </w:tc>
      </w:tr>
      <w:tr w:rsidR="003C0654" w:rsidRPr="003D16E7" w14:paraId="62CBA95C" w14:textId="77777777" w:rsidTr="003C0654">
        <w:trPr>
          <w:trHeight w:val="300"/>
          <w:jc w:val="center"/>
        </w:trPr>
        <w:tc>
          <w:tcPr>
            <w:tcW w:w="3437" w:type="pct"/>
            <w:tcBorders>
              <w:top w:val="nil"/>
              <w:left w:val="single" w:sz="8" w:space="0" w:color="auto"/>
              <w:bottom w:val="nil"/>
              <w:right w:val="single" w:sz="8" w:space="0" w:color="auto"/>
            </w:tcBorders>
            <w:noWrap/>
            <w:vAlign w:val="center"/>
            <w:hideMark/>
          </w:tcPr>
          <w:p w14:paraId="344C967B"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Mala dvorana 10x10</w:t>
            </w:r>
          </w:p>
        </w:tc>
        <w:tc>
          <w:tcPr>
            <w:tcW w:w="796" w:type="pct"/>
            <w:tcBorders>
              <w:top w:val="nil"/>
              <w:left w:val="nil"/>
              <w:bottom w:val="single" w:sz="8" w:space="0" w:color="auto"/>
              <w:right w:val="single" w:sz="8" w:space="0" w:color="auto"/>
            </w:tcBorders>
            <w:noWrap/>
            <w:vAlign w:val="center"/>
            <w:hideMark/>
          </w:tcPr>
          <w:p w14:paraId="7935C71E"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10</w:t>
            </w:r>
          </w:p>
        </w:tc>
        <w:tc>
          <w:tcPr>
            <w:tcW w:w="767" w:type="pct"/>
            <w:vMerge/>
            <w:tcBorders>
              <w:top w:val="single" w:sz="8" w:space="0" w:color="auto"/>
              <w:left w:val="nil"/>
              <w:bottom w:val="single" w:sz="8" w:space="0" w:color="auto"/>
              <w:right w:val="single" w:sz="8" w:space="0" w:color="auto"/>
            </w:tcBorders>
            <w:vAlign w:val="center"/>
            <w:hideMark/>
          </w:tcPr>
          <w:p w14:paraId="1F24D352" w14:textId="77777777" w:rsidR="00F05C03" w:rsidRPr="003D16E7" w:rsidRDefault="00F05C03" w:rsidP="00F05C03">
            <w:pPr>
              <w:spacing w:after="0" w:line="256" w:lineRule="auto"/>
              <w:rPr>
                <w:rFonts w:ascii="Times New Roman" w:eastAsia="Times New Roman" w:hAnsi="Times New Roman" w:cs="Times New Roman"/>
                <w:i/>
                <w:highlight w:val="yellow"/>
              </w:rPr>
            </w:pPr>
          </w:p>
        </w:tc>
      </w:tr>
      <w:tr w:rsidR="003C0654" w:rsidRPr="003D16E7" w14:paraId="04E5FB4F" w14:textId="77777777" w:rsidTr="003C0654">
        <w:trPr>
          <w:trHeight w:val="300"/>
          <w:jc w:val="center"/>
        </w:trPr>
        <w:tc>
          <w:tcPr>
            <w:tcW w:w="3437" w:type="pct"/>
            <w:tcBorders>
              <w:top w:val="single" w:sz="8" w:space="0" w:color="auto"/>
              <w:left w:val="single" w:sz="8" w:space="0" w:color="auto"/>
              <w:bottom w:val="single" w:sz="8" w:space="0" w:color="auto"/>
              <w:right w:val="nil"/>
            </w:tcBorders>
            <w:shd w:val="clear" w:color="auto" w:fill="BFBFBF"/>
            <w:noWrap/>
            <w:vAlign w:val="center"/>
            <w:hideMark/>
          </w:tcPr>
          <w:p w14:paraId="3A2D0D95"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 xml:space="preserve">2. Učinkovitost* </w:t>
            </w:r>
          </w:p>
        </w:tc>
        <w:tc>
          <w:tcPr>
            <w:tcW w:w="796" w:type="pct"/>
            <w:tcBorders>
              <w:top w:val="nil"/>
              <w:left w:val="single" w:sz="8" w:space="0" w:color="auto"/>
              <w:bottom w:val="single" w:sz="8" w:space="0" w:color="auto"/>
              <w:right w:val="single" w:sz="8" w:space="0" w:color="auto"/>
            </w:tcBorders>
            <w:shd w:val="clear" w:color="auto" w:fill="BFBFBF"/>
            <w:noWrap/>
            <w:vAlign w:val="center"/>
            <w:hideMark/>
          </w:tcPr>
          <w:p w14:paraId="6D6EDAD4"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 </w:t>
            </w:r>
          </w:p>
        </w:tc>
        <w:tc>
          <w:tcPr>
            <w:tcW w:w="767" w:type="pct"/>
            <w:vMerge w:val="restart"/>
            <w:tcBorders>
              <w:top w:val="nil"/>
              <w:left w:val="nil"/>
              <w:bottom w:val="single" w:sz="8" w:space="0" w:color="000000"/>
              <w:right w:val="single" w:sz="8" w:space="0" w:color="auto"/>
            </w:tcBorders>
            <w:noWrap/>
            <w:vAlign w:val="center"/>
            <w:hideMark/>
          </w:tcPr>
          <w:p w14:paraId="50CDDEB7" w14:textId="77777777" w:rsidR="00F05C03" w:rsidRPr="003D16E7" w:rsidRDefault="00F05C03" w:rsidP="00F05C03">
            <w:pPr>
              <w:spacing w:after="0" w:line="256" w:lineRule="auto"/>
              <w:rPr>
                <w:rFonts w:ascii="Times New Roman" w:eastAsia="Times New Roman" w:hAnsi="Times New Roman" w:cs="Times New Roman"/>
                <w:i/>
                <w:highlight w:val="yellow"/>
              </w:rPr>
            </w:pPr>
            <w:r w:rsidRPr="003D16E7">
              <w:rPr>
                <w:rFonts w:ascii="Times New Roman" w:eastAsia="Times New Roman" w:hAnsi="Times New Roman" w:cs="Times New Roman"/>
                <w:i/>
                <w:highlight w:val="yellow"/>
              </w:rPr>
              <w:t>30</w:t>
            </w:r>
          </w:p>
        </w:tc>
      </w:tr>
      <w:tr w:rsidR="003C0654" w:rsidRPr="003D16E7" w14:paraId="03451113" w14:textId="77777777" w:rsidTr="003C0654">
        <w:trPr>
          <w:trHeight w:val="282"/>
          <w:jc w:val="center"/>
        </w:trPr>
        <w:tc>
          <w:tcPr>
            <w:tcW w:w="3437" w:type="pct"/>
            <w:tcBorders>
              <w:top w:val="nil"/>
              <w:left w:val="single" w:sz="8" w:space="0" w:color="auto"/>
              <w:bottom w:val="single" w:sz="8" w:space="0" w:color="auto"/>
              <w:right w:val="single" w:sz="8" w:space="0" w:color="auto"/>
            </w:tcBorders>
            <w:vAlign w:val="center"/>
            <w:hideMark/>
          </w:tcPr>
          <w:p w14:paraId="41644812"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rPr>
              <w:t xml:space="preserve">Projektom se rješava nedostatak sportske dvorane dviju ili više škola </w:t>
            </w:r>
          </w:p>
        </w:tc>
        <w:tc>
          <w:tcPr>
            <w:tcW w:w="796" w:type="pct"/>
            <w:tcBorders>
              <w:top w:val="nil"/>
              <w:left w:val="nil"/>
              <w:bottom w:val="single" w:sz="8" w:space="0" w:color="auto"/>
              <w:right w:val="single" w:sz="8" w:space="0" w:color="auto"/>
            </w:tcBorders>
            <w:noWrap/>
            <w:vAlign w:val="center"/>
            <w:hideMark/>
          </w:tcPr>
          <w:p w14:paraId="3F2DA338" w14:textId="2A35506C" w:rsidR="00F05C03" w:rsidRPr="003D16E7" w:rsidRDefault="000F2A50" w:rsidP="000F2A50">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lang w:eastAsia="en-US"/>
              </w:rPr>
              <w:t>30</w:t>
            </w:r>
          </w:p>
        </w:tc>
        <w:tc>
          <w:tcPr>
            <w:tcW w:w="767" w:type="pct"/>
            <w:vMerge/>
            <w:tcBorders>
              <w:top w:val="nil"/>
              <w:left w:val="nil"/>
              <w:bottom w:val="single" w:sz="8" w:space="0" w:color="000000"/>
              <w:right w:val="single" w:sz="8" w:space="0" w:color="auto"/>
            </w:tcBorders>
            <w:vAlign w:val="center"/>
            <w:hideMark/>
          </w:tcPr>
          <w:p w14:paraId="54DB7C86" w14:textId="77777777" w:rsidR="00F05C03" w:rsidRPr="003D16E7" w:rsidRDefault="00F05C03" w:rsidP="003C0654">
            <w:pPr>
              <w:spacing w:after="0" w:line="256" w:lineRule="auto"/>
              <w:rPr>
                <w:rFonts w:ascii="Times New Roman" w:eastAsia="Times New Roman" w:hAnsi="Times New Roman" w:cs="Times New Roman"/>
                <w:i/>
                <w:highlight w:val="yellow"/>
              </w:rPr>
            </w:pPr>
          </w:p>
        </w:tc>
      </w:tr>
      <w:tr w:rsidR="003C0654" w:rsidRPr="003D16E7" w14:paraId="661FAEC8" w14:textId="77777777" w:rsidTr="003C0654">
        <w:trPr>
          <w:trHeight w:val="282"/>
          <w:jc w:val="center"/>
        </w:trPr>
        <w:tc>
          <w:tcPr>
            <w:tcW w:w="3437" w:type="pct"/>
            <w:tcBorders>
              <w:top w:val="nil"/>
              <w:left w:val="single" w:sz="8" w:space="0" w:color="auto"/>
              <w:bottom w:val="single" w:sz="8" w:space="0" w:color="auto"/>
              <w:right w:val="single" w:sz="8" w:space="0" w:color="auto"/>
            </w:tcBorders>
            <w:vAlign w:val="center"/>
            <w:hideMark/>
          </w:tcPr>
          <w:p w14:paraId="0BACCB11"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lang w:eastAsia="en-US"/>
              </w:rPr>
              <w:t>Projektom je predviđeno korištenje dvorane za sportske, društvene i kulturne programe škole i lokalne zajednice</w:t>
            </w:r>
          </w:p>
        </w:tc>
        <w:tc>
          <w:tcPr>
            <w:tcW w:w="796" w:type="pct"/>
            <w:tcBorders>
              <w:top w:val="nil"/>
              <w:left w:val="nil"/>
              <w:bottom w:val="single" w:sz="8" w:space="0" w:color="auto"/>
              <w:right w:val="single" w:sz="8" w:space="0" w:color="auto"/>
            </w:tcBorders>
            <w:noWrap/>
            <w:vAlign w:val="center"/>
            <w:hideMark/>
          </w:tcPr>
          <w:p w14:paraId="7EF6F163"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lang w:eastAsia="en-US"/>
              </w:rPr>
              <w:t>15</w:t>
            </w:r>
          </w:p>
        </w:tc>
        <w:tc>
          <w:tcPr>
            <w:tcW w:w="767" w:type="pct"/>
            <w:vMerge/>
            <w:tcBorders>
              <w:top w:val="nil"/>
              <w:left w:val="nil"/>
              <w:bottom w:val="single" w:sz="8" w:space="0" w:color="000000"/>
              <w:right w:val="single" w:sz="8" w:space="0" w:color="auto"/>
            </w:tcBorders>
            <w:vAlign w:val="center"/>
            <w:hideMark/>
          </w:tcPr>
          <w:p w14:paraId="62976C39" w14:textId="77777777" w:rsidR="00F05C03" w:rsidRPr="003D16E7" w:rsidRDefault="00F05C03" w:rsidP="003C0654">
            <w:pPr>
              <w:spacing w:after="0" w:line="256" w:lineRule="auto"/>
              <w:rPr>
                <w:rFonts w:ascii="Times New Roman" w:eastAsia="Times New Roman" w:hAnsi="Times New Roman" w:cs="Times New Roman"/>
                <w:i/>
                <w:highlight w:val="yellow"/>
              </w:rPr>
            </w:pPr>
          </w:p>
        </w:tc>
      </w:tr>
      <w:tr w:rsidR="003C0654" w:rsidRPr="003D16E7" w14:paraId="1C9E8D1B" w14:textId="77777777" w:rsidTr="003C0654">
        <w:trPr>
          <w:trHeight w:val="300"/>
          <w:jc w:val="center"/>
        </w:trPr>
        <w:tc>
          <w:tcPr>
            <w:tcW w:w="3437" w:type="pct"/>
            <w:tcBorders>
              <w:top w:val="nil"/>
              <w:left w:val="single" w:sz="8" w:space="0" w:color="auto"/>
              <w:bottom w:val="single" w:sz="8" w:space="0" w:color="auto"/>
              <w:right w:val="single" w:sz="8" w:space="0" w:color="auto"/>
            </w:tcBorders>
            <w:shd w:val="clear" w:color="auto" w:fill="BFBFBF"/>
            <w:noWrap/>
            <w:vAlign w:val="center"/>
            <w:hideMark/>
          </w:tcPr>
          <w:p w14:paraId="688113F5"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lang w:eastAsia="en-US"/>
              </w:rPr>
              <w:t>3. Uvjeti rada</w:t>
            </w:r>
          </w:p>
        </w:tc>
        <w:tc>
          <w:tcPr>
            <w:tcW w:w="796" w:type="pct"/>
            <w:tcBorders>
              <w:top w:val="nil"/>
              <w:left w:val="nil"/>
              <w:bottom w:val="single" w:sz="8" w:space="0" w:color="auto"/>
              <w:right w:val="single" w:sz="8" w:space="0" w:color="auto"/>
            </w:tcBorders>
            <w:shd w:val="clear" w:color="auto" w:fill="BFBFBF"/>
            <w:noWrap/>
            <w:vAlign w:val="center"/>
            <w:hideMark/>
          </w:tcPr>
          <w:p w14:paraId="3AE78E06"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lang w:eastAsia="en-US"/>
              </w:rPr>
              <w:t> </w:t>
            </w:r>
          </w:p>
        </w:tc>
        <w:tc>
          <w:tcPr>
            <w:tcW w:w="767" w:type="pct"/>
            <w:vMerge w:val="restart"/>
            <w:tcBorders>
              <w:top w:val="nil"/>
              <w:left w:val="nil"/>
              <w:bottom w:val="single" w:sz="8" w:space="0" w:color="auto"/>
              <w:right w:val="single" w:sz="8" w:space="0" w:color="auto"/>
            </w:tcBorders>
            <w:noWrap/>
            <w:vAlign w:val="center"/>
            <w:hideMark/>
          </w:tcPr>
          <w:p w14:paraId="604044DC"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lang w:eastAsia="en-US"/>
              </w:rPr>
              <w:t>10</w:t>
            </w:r>
          </w:p>
        </w:tc>
      </w:tr>
      <w:tr w:rsidR="003C0654" w:rsidRPr="003D16E7" w14:paraId="31036A0F" w14:textId="77777777" w:rsidTr="003C0654">
        <w:trPr>
          <w:trHeight w:val="300"/>
          <w:jc w:val="center"/>
        </w:trPr>
        <w:tc>
          <w:tcPr>
            <w:tcW w:w="3437" w:type="pct"/>
            <w:tcBorders>
              <w:top w:val="nil"/>
              <w:left w:val="single" w:sz="8" w:space="0" w:color="auto"/>
              <w:bottom w:val="single" w:sz="8" w:space="0" w:color="auto"/>
              <w:right w:val="single" w:sz="8" w:space="0" w:color="auto"/>
            </w:tcBorders>
            <w:noWrap/>
            <w:vAlign w:val="center"/>
            <w:hideMark/>
          </w:tcPr>
          <w:p w14:paraId="09980ED7"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lang w:eastAsia="en-US"/>
              </w:rPr>
              <w:t>Škola se nalazi na potpomognutom području</w:t>
            </w:r>
          </w:p>
        </w:tc>
        <w:tc>
          <w:tcPr>
            <w:tcW w:w="796" w:type="pct"/>
            <w:tcBorders>
              <w:top w:val="nil"/>
              <w:left w:val="nil"/>
              <w:bottom w:val="single" w:sz="8" w:space="0" w:color="auto"/>
              <w:right w:val="single" w:sz="8" w:space="0" w:color="auto"/>
            </w:tcBorders>
            <w:noWrap/>
            <w:vAlign w:val="center"/>
            <w:hideMark/>
          </w:tcPr>
          <w:p w14:paraId="297E1344"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r w:rsidRPr="003D16E7">
              <w:rPr>
                <w:rFonts w:ascii="Times New Roman" w:eastAsia="Times New Roman" w:hAnsi="Times New Roman" w:cs="Times New Roman"/>
                <w:i/>
                <w:highlight w:val="yellow"/>
                <w:lang w:eastAsia="en-US"/>
              </w:rPr>
              <w:t>10</w:t>
            </w:r>
          </w:p>
        </w:tc>
        <w:tc>
          <w:tcPr>
            <w:tcW w:w="767" w:type="pct"/>
            <w:vMerge/>
            <w:tcBorders>
              <w:top w:val="nil"/>
              <w:left w:val="nil"/>
              <w:bottom w:val="single" w:sz="8" w:space="0" w:color="auto"/>
              <w:right w:val="single" w:sz="8" w:space="0" w:color="auto"/>
            </w:tcBorders>
            <w:vAlign w:val="center"/>
            <w:hideMark/>
          </w:tcPr>
          <w:p w14:paraId="64B5E447" w14:textId="77777777" w:rsidR="00F05C03" w:rsidRPr="003D16E7" w:rsidRDefault="00F05C03" w:rsidP="003C0654">
            <w:pPr>
              <w:spacing w:after="0" w:line="256" w:lineRule="auto"/>
              <w:rPr>
                <w:rFonts w:ascii="Times New Roman" w:eastAsia="Times New Roman" w:hAnsi="Times New Roman" w:cs="Times New Roman"/>
                <w:i/>
                <w:highlight w:val="yellow"/>
                <w:lang w:eastAsia="en-US"/>
              </w:rPr>
            </w:pPr>
          </w:p>
        </w:tc>
      </w:tr>
      <w:tr w:rsidR="00F05C03" w:rsidRPr="003D16E7" w14:paraId="76B885F0" w14:textId="77777777" w:rsidTr="003C0654">
        <w:trPr>
          <w:trHeight w:val="436"/>
          <w:jc w:val="center"/>
        </w:trPr>
        <w:tc>
          <w:tcPr>
            <w:tcW w:w="3437" w:type="pct"/>
            <w:tcBorders>
              <w:top w:val="single" w:sz="4" w:space="0" w:color="auto"/>
              <w:left w:val="single" w:sz="4" w:space="0" w:color="auto"/>
              <w:bottom w:val="single" w:sz="4" w:space="0" w:color="auto"/>
              <w:right w:val="single" w:sz="4" w:space="0" w:color="auto"/>
            </w:tcBorders>
            <w:vAlign w:val="center"/>
            <w:hideMark/>
          </w:tcPr>
          <w:p w14:paraId="6B089B5C" w14:textId="77777777" w:rsidR="00F05C03" w:rsidRPr="003D16E7" w:rsidRDefault="00F05C03" w:rsidP="003C0654">
            <w:pPr>
              <w:spacing w:after="0" w:line="256" w:lineRule="auto"/>
              <w:jc w:val="both"/>
              <w:rPr>
                <w:rFonts w:ascii="Times New Roman" w:eastAsia="Times New Roman" w:hAnsi="Times New Roman" w:cs="Times New Roman"/>
                <w:b/>
                <w:color w:val="000000"/>
                <w:highlight w:val="yellow"/>
                <w:lang w:eastAsia="en-US"/>
              </w:rPr>
            </w:pPr>
            <w:r w:rsidRPr="003D16E7">
              <w:rPr>
                <w:rFonts w:ascii="Times New Roman" w:eastAsia="Times New Roman" w:hAnsi="Times New Roman" w:cs="Times New Roman"/>
                <w:b/>
                <w:color w:val="000000"/>
                <w:highlight w:val="yellow"/>
                <w:lang w:eastAsia="en-US"/>
              </w:rPr>
              <w:t>Bodovni prag (minimalna ocjena) na razini projekta</w:t>
            </w:r>
          </w:p>
        </w:tc>
        <w:tc>
          <w:tcPr>
            <w:tcW w:w="1563" w:type="pct"/>
            <w:gridSpan w:val="2"/>
            <w:tcBorders>
              <w:top w:val="single" w:sz="4" w:space="0" w:color="auto"/>
              <w:left w:val="single" w:sz="4" w:space="0" w:color="auto"/>
              <w:bottom w:val="single" w:sz="4" w:space="0" w:color="auto"/>
              <w:right w:val="single" w:sz="4" w:space="0" w:color="auto"/>
            </w:tcBorders>
            <w:vAlign w:val="center"/>
            <w:hideMark/>
          </w:tcPr>
          <w:p w14:paraId="443D176D" w14:textId="583578BA" w:rsidR="00F05C03" w:rsidRPr="003D16E7" w:rsidRDefault="00F05C03" w:rsidP="003C0654">
            <w:pPr>
              <w:spacing w:after="0" w:line="256" w:lineRule="auto"/>
              <w:rPr>
                <w:rFonts w:ascii="Times New Roman" w:eastAsia="Times New Roman" w:hAnsi="Times New Roman" w:cs="Times New Roman"/>
                <w:b/>
                <w:highlight w:val="yellow"/>
                <w:lang w:eastAsia="en-US"/>
              </w:rPr>
            </w:pPr>
            <w:r w:rsidRPr="003D16E7">
              <w:rPr>
                <w:rFonts w:ascii="Times New Roman" w:eastAsia="Times New Roman" w:hAnsi="Times New Roman" w:cs="Times New Roman"/>
                <w:b/>
                <w:highlight w:val="yellow"/>
                <w:lang w:eastAsia="en-US"/>
              </w:rPr>
              <w:t>10 bodova</w:t>
            </w:r>
          </w:p>
        </w:tc>
      </w:tr>
    </w:tbl>
    <w:p w14:paraId="1C9C6956" w14:textId="69730D4B" w:rsidR="00F05C03" w:rsidRPr="003C0654" w:rsidRDefault="003C0654" w:rsidP="003C0654">
      <w:pPr>
        <w:spacing w:before="120" w:after="0" w:line="240" w:lineRule="auto"/>
        <w:jc w:val="both"/>
        <w:rPr>
          <w:rFonts w:ascii="Times New Roman" w:eastAsia="Times New Roman" w:hAnsi="Times New Roman" w:cs="Times New Roman"/>
          <w:sz w:val="24"/>
          <w:szCs w:val="24"/>
        </w:rPr>
      </w:pPr>
      <w:r w:rsidRPr="003D16E7">
        <w:rPr>
          <w:rFonts w:ascii="Times New Roman" w:eastAsia="Times New Roman" w:hAnsi="Times New Roman" w:cs="Times New Roman"/>
          <w:sz w:val="24"/>
          <w:szCs w:val="24"/>
          <w:highlight w:val="yellow"/>
        </w:rPr>
        <w:t>*Ako škola ima više od jednog uvjeta, uzima se u obzir samo onaj uvjet koji donosi veći broj bodova.</w:t>
      </w:r>
    </w:p>
    <w:sectPr w:rsidR="00F05C03" w:rsidRPr="003C0654" w:rsidSect="007960BD">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420C" w14:textId="77777777" w:rsidR="003041D0" w:rsidRDefault="003041D0" w:rsidP="00EC4A16">
      <w:pPr>
        <w:spacing w:after="0" w:line="240" w:lineRule="auto"/>
      </w:pPr>
      <w:r>
        <w:separator/>
      </w:r>
    </w:p>
  </w:endnote>
  <w:endnote w:type="continuationSeparator" w:id="0">
    <w:p w14:paraId="00EDC091" w14:textId="77777777" w:rsidR="003041D0" w:rsidRDefault="003041D0"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EYInterstate">
    <w:altName w:val="Arial"/>
    <w:charset w:val="00"/>
    <w:family w:val="auto"/>
    <w:pitch w:val="variable"/>
    <w:sig w:usb0="800002AF" w:usb1="5000204A"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62334"/>
      <w:docPartObj>
        <w:docPartGallery w:val="Page Numbers (Bottom of Page)"/>
        <w:docPartUnique/>
      </w:docPartObj>
    </w:sdtPr>
    <w:sdtEndPr>
      <w:rPr>
        <w:rFonts w:ascii="Times New Roman" w:hAnsi="Times New Roman" w:cs="Times New Roman"/>
        <w:noProof/>
        <w:sz w:val="18"/>
        <w:szCs w:val="18"/>
      </w:rPr>
    </w:sdtEndPr>
    <w:sdtContent>
      <w:p w14:paraId="16722C49" w14:textId="159578CA" w:rsidR="00F6387B" w:rsidRPr="00701DF8" w:rsidRDefault="00F6387B">
        <w:pPr>
          <w:pStyle w:val="Footer"/>
          <w:jc w:val="center"/>
          <w:rPr>
            <w:rFonts w:ascii="Times New Roman" w:hAnsi="Times New Roman" w:cs="Times New Roman"/>
            <w:sz w:val="18"/>
            <w:szCs w:val="18"/>
          </w:rPr>
        </w:pPr>
        <w:r w:rsidRPr="00701DF8">
          <w:rPr>
            <w:rFonts w:ascii="Times New Roman" w:hAnsi="Times New Roman" w:cs="Times New Roman"/>
            <w:sz w:val="18"/>
            <w:szCs w:val="18"/>
          </w:rPr>
          <w:t xml:space="preserve">Stranica </w:t>
        </w:r>
        <w:r w:rsidRPr="00701DF8">
          <w:rPr>
            <w:rFonts w:ascii="Times New Roman" w:hAnsi="Times New Roman" w:cs="Times New Roman"/>
            <w:sz w:val="18"/>
            <w:szCs w:val="18"/>
          </w:rPr>
          <w:fldChar w:fldCharType="begin"/>
        </w:r>
        <w:r w:rsidRPr="00701DF8">
          <w:rPr>
            <w:rFonts w:ascii="Times New Roman" w:hAnsi="Times New Roman" w:cs="Times New Roman"/>
            <w:sz w:val="18"/>
            <w:szCs w:val="18"/>
          </w:rPr>
          <w:instrText xml:space="preserve"> PAGE   \* MERGEFORMAT </w:instrText>
        </w:r>
        <w:r w:rsidRPr="00701DF8">
          <w:rPr>
            <w:rFonts w:ascii="Times New Roman" w:hAnsi="Times New Roman" w:cs="Times New Roman"/>
            <w:sz w:val="18"/>
            <w:szCs w:val="18"/>
          </w:rPr>
          <w:fldChar w:fldCharType="separate"/>
        </w:r>
        <w:r w:rsidR="001025C1">
          <w:rPr>
            <w:rFonts w:ascii="Times New Roman" w:hAnsi="Times New Roman" w:cs="Times New Roman"/>
            <w:noProof/>
            <w:sz w:val="18"/>
            <w:szCs w:val="18"/>
          </w:rPr>
          <w:t>7</w:t>
        </w:r>
        <w:r w:rsidRPr="00701DF8">
          <w:rPr>
            <w:rFonts w:ascii="Times New Roman" w:hAnsi="Times New Roman" w:cs="Times New Roman"/>
            <w:noProof/>
            <w:sz w:val="18"/>
            <w:szCs w:val="18"/>
          </w:rPr>
          <w:fldChar w:fldCharType="end"/>
        </w:r>
      </w:p>
    </w:sdtContent>
  </w:sdt>
  <w:p w14:paraId="3519B86C"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83631" w14:textId="77777777" w:rsidR="003041D0" w:rsidRDefault="003041D0" w:rsidP="00EC4A16">
      <w:pPr>
        <w:spacing w:after="0" w:line="240" w:lineRule="auto"/>
      </w:pPr>
      <w:r>
        <w:separator/>
      </w:r>
    </w:p>
  </w:footnote>
  <w:footnote w:type="continuationSeparator" w:id="0">
    <w:p w14:paraId="2B1B1BD1" w14:textId="77777777" w:rsidR="003041D0" w:rsidRDefault="003041D0" w:rsidP="00EC4A16">
      <w:pPr>
        <w:spacing w:after="0" w:line="240" w:lineRule="auto"/>
      </w:pPr>
      <w:r>
        <w:continuationSeparator/>
      </w:r>
    </w:p>
  </w:footnote>
  <w:footnote w:id="1">
    <w:p w14:paraId="29E9CC27" w14:textId="3DA61B8C" w:rsidR="00BA4017" w:rsidRDefault="00BA4017" w:rsidP="00BA4017">
      <w:pPr>
        <w:pStyle w:val="FootnoteText"/>
        <w:jc w:val="both"/>
        <w:rPr>
          <w:sz w:val="18"/>
        </w:rPr>
      </w:pPr>
      <w:r w:rsidRPr="00D70381">
        <w:rPr>
          <w:rStyle w:val="FootnoteReference"/>
          <w:sz w:val="18"/>
        </w:rPr>
        <w:footnoteRef/>
      </w:r>
      <w:r w:rsidRPr="00D70381">
        <w:rPr>
          <w:sz w:val="18"/>
        </w:rPr>
        <w:t xml:space="preserve"> </w:t>
      </w:r>
      <w:r w:rsidR="007F7D04" w:rsidRPr="00D70381">
        <w:rPr>
          <w:sz w:val="18"/>
        </w:rPr>
        <w:t>Ukolik</w:t>
      </w:r>
      <w:r w:rsidRPr="00D70381">
        <w:rPr>
          <w:sz w:val="18"/>
        </w:rPr>
        <w:t xml:space="preserve">o Prijavitelj uz prijavu </w:t>
      </w:r>
      <w:r w:rsidRPr="00D70381">
        <w:rPr>
          <w:b/>
          <w:sz w:val="18"/>
        </w:rPr>
        <w:t>ne dostavi svu obveznu dokumentaciju</w:t>
      </w:r>
      <w:r w:rsidRPr="00D70381">
        <w:rPr>
          <w:sz w:val="18"/>
        </w:rPr>
        <w:t xml:space="preserve">, prijava se </w:t>
      </w:r>
      <w:r w:rsidRPr="00D70381">
        <w:rPr>
          <w:b/>
          <w:sz w:val="18"/>
        </w:rPr>
        <w:t xml:space="preserve">ISKLJUČUJE </w:t>
      </w:r>
      <w:r w:rsidRPr="00D70381">
        <w:rPr>
          <w:sz w:val="18"/>
        </w:rPr>
        <w:t>iz daljnjeg postupka dodjele.</w:t>
      </w:r>
      <w:r w:rsidRPr="00BA4017">
        <w:rPr>
          <w:sz w:val="18"/>
        </w:rPr>
        <w:t xml:space="preserve"> </w:t>
      </w:r>
    </w:p>
    <w:p w14:paraId="287BA7AC" w14:textId="16510C0E" w:rsidR="00900C11" w:rsidRPr="00583962" w:rsidRDefault="00900C11" w:rsidP="00BA4017">
      <w:pPr>
        <w:pStyle w:val="FootnoteText"/>
        <w:jc w:val="both"/>
        <w:rPr>
          <w:sz w:val="18"/>
        </w:rPr>
      </w:pPr>
      <w:r w:rsidRPr="00900C11">
        <w:rPr>
          <w:sz w:val="18"/>
        </w:rPr>
        <w:t>U slučaju da iz dostavljene dokumentacije nisu jasne ili razvidne informacije kojima bi se utvrdila prihvatljivost, NT od Prijavitelja može tražiti pojašnjenje tijekom postupka dodjele.</w:t>
      </w:r>
    </w:p>
  </w:footnote>
  <w:footnote w:id="2">
    <w:p w14:paraId="5BCA915D" w14:textId="3048D79E" w:rsidR="00583962" w:rsidRPr="00D0793E" w:rsidRDefault="00583962" w:rsidP="00583962">
      <w:pPr>
        <w:pStyle w:val="FootnoteText"/>
        <w:jc w:val="both"/>
      </w:pPr>
      <w:r w:rsidRPr="007F0AB1">
        <w:rPr>
          <w:rStyle w:val="FootnoteReference"/>
        </w:rPr>
        <w:footnoteRef/>
      </w:r>
      <w:r w:rsidRPr="007F0AB1">
        <w:t xml:space="preserve"> </w:t>
      </w:r>
      <w:r w:rsidRPr="00D0793E">
        <w:t xml:space="preserve">NT vrši provjeru točnosti podataka </w:t>
      </w:r>
      <w:r w:rsidRPr="00D0793E">
        <w:rPr>
          <w:b/>
        </w:rPr>
        <w:t xml:space="preserve">DOSTAVLJENE Potvrde porezne uprave </w:t>
      </w:r>
      <w:r w:rsidRPr="00D0793E">
        <w:t>skeniranjem QR koda ili na mrežnoj stranici Porezne uprave.</w:t>
      </w:r>
    </w:p>
    <w:p w14:paraId="1DECDFE5" w14:textId="05ECF178" w:rsidR="00583962" w:rsidRDefault="00583962" w:rsidP="00583962">
      <w:pPr>
        <w:pStyle w:val="FootnoteText"/>
        <w:jc w:val="both"/>
      </w:pPr>
      <w:r w:rsidRPr="00D0793E">
        <w:t>U slučaju da iz dostavljene dokumentacije nisu jasne ili razvidne informacije kojima bi se utvrdila prihvatljivost, NT od Prijavitelja može tražiti pojašnjenje tijekom postupka dodjele.</w:t>
      </w:r>
    </w:p>
    <w:p w14:paraId="71494ABF" w14:textId="7368A74B" w:rsidR="00583962" w:rsidRDefault="00583962" w:rsidP="00583962">
      <w:pPr>
        <w:pStyle w:val="FootnoteText"/>
      </w:pPr>
    </w:p>
  </w:footnote>
  <w:footnote w:id="3">
    <w:p w14:paraId="6B36C01B" w14:textId="5ABC3D83" w:rsidR="008E0075" w:rsidRDefault="008E0075" w:rsidP="008E0075">
      <w:pPr>
        <w:pStyle w:val="FootnoteText"/>
        <w:jc w:val="both"/>
      </w:pPr>
      <w:r>
        <w:rPr>
          <w:rStyle w:val="FootnoteReference"/>
        </w:rPr>
        <w:footnoteRef/>
      </w:r>
      <w:r>
        <w:t xml:space="preserve"> </w:t>
      </w:r>
      <w:r w:rsidRPr="008E0075">
        <w:t>Intervencija se može odnositi na izgradnju nove škole, rekonstrukciju objekta druge namjene, rekonstrukciju postojeće škole koja radi u dvije/tri smjene, a rekonstrukcija postojeće jednosmjenske škole prihvatljiva je samo u slučaju kada se time rješava problem manjka učionica škole/a u blizini koja/e radi/e u dvije/tri smjene, a koje će nakon završetka projekta preći u jednosmjenski rad.</w:t>
      </w:r>
    </w:p>
  </w:footnote>
  <w:footnote w:id="4">
    <w:p w14:paraId="20332C7B" w14:textId="77190C85" w:rsidR="008E0075" w:rsidRDefault="008E0075" w:rsidP="008E0075">
      <w:pPr>
        <w:pStyle w:val="FootnoteText"/>
        <w:jc w:val="both"/>
      </w:pPr>
      <w:r>
        <w:rPr>
          <w:rStyle w:val="FootnoteReference"/>
        </w:rPr>
        <w:footnoteRef/>
      </w:r>
      <w:r>
        <w:t xml:space="preserve"> </w:t>
      </w:r>
      <w:r w:rsidRPr="008E0075">
        <w:t>Intervencija se može odnositi i na višesmjenske škole koje će prijeći u jednosmjenski rad, kao rezultat projekta koji je financiran kroz ovaj Poziv ili temeljem projekcije za 2026./2027.</w:t>
      </w:r>
    </w:p>
  </w:footnote>
  <w:footnote w:id="5">
    <w:p w14:paraId="4D00200C" w14:textId="33151A66" w:rsidR="00CA2792" w:rsidRDefault="00CA2792" w:rsidP="00CA2792">
      <w:pPr>
        <w:pStyle w:val="FootnoteText"/>
        <w:jc w:val="both"/>
      </w:pPr>
      <w:r>
        <w:rPr>
          <w:rStyle w:val="FootnoteReference"/>
        </w:rPr>
        <w:footnoteRef/>
      </w:r>
      <w:r>
        <w:t xml:space="preserve"> </w:t>
      </w:r>
      <w:r w:rsidRPr="00CA2792">
        <w:t>Ukoliko se tijekom provjere prihvatljivosti projekta i aktivnosti utvrdi da u određenom projektnom prijedlogu jedna ili više aktivnosti nisu prihvatljive, tijelo nadležno za ovu aktivnost u ovoj Kontrolnoj listi za predmetni projektni prijedlog navodi aktivnosti za koje je utvrđeno da su neprihvatljive. Slijedom toga, kvaliteta projektnog prijedloga se ocjenjuje uzimajući u obzir aktivnosti koje su prihvatljive odnosno ne uzimajući u obzir aktivnosti za koje je utvrđeno da su neprihvatljive. Također, tijelo nadležno za provjeru prihvatljivosti izdataka u fazi provjere prihvatljivosti izdataka automatski iz proračuna briše troškove koji se odnose na aktivnosti za koje je utvrđeno da su neprihvatljive.</w:t>
      </w:r>
    </w:p>
  </w:footnote>
  <w:footnote w:id="6">
    <w:p w14:paraId="097AB64D" w14:textId="4B44C41F" w:rsidR="00583962" w:rsidRPr="00CB442A" w:rsidRDefault="00583962" w:rsidP="007F0AB1">
      <w:pPr>
        <w:pStyle w:val="FootnoteText"/>
        <w:jc w:val="both"/>
      </w:pPr>
      <w:r>
        <w:rPr>
          <w:rStyle w:val="FootnoteReference"/>
        </w:rPr>
        <w:footnoteRef/>
      </w:r>
      <w:r>
        <w:t xml:space="preserve"> </w:t>
      </w:r>
      <w:r w:rsidRPr="00CB442A">
        <w:t xml:space="preserve">NT vrši provjeru točnosti podataka </w:t>
      </w:r>
      <w:r w:rsidRPr="00CB442A">
        <w:rPr>
          <w:b/>
        </w:rPr>
        <w:t>DOSTAVLJENOG Izvatka iz zemljišne knjige</w:t>
      </w:r>
      <w:r w:rsidRPr="00CB442A">
        <w:t xml:space="preserve"> u Zajedničkom informacijskom sustavu zemljišnih knjiga i katastra.</w:t>
      </w:r>
    </w:p>
    <w:p w14:paraId="3D2C1AC5" w14:textId="257CDE90" w:rsidR="00583962" w:rsidRDefault="00583962" w:rsidP="007F0AB1">
      <w:pPr>
        <w:pStyle w:val="FootnoteText"/>
        <w:jc w:val="both"/>
      </w:pPr>
      <w:r w:rsidRPr="00CB442A">
        <w:t>U slučaju da iz dostavljene dokumentacije nisu jasne ili razvidne informacije kojima bi se utvrdila prihvatljivost, NT od Prijavitelja može tražiti pojašnjenje tijekom postupka dodjele.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9BB3" w14:textId="035E19E0" w:rsidR="001025C1" w:rsidRDefault="001025C1" w:rsidP="001025C1">
    <w:pPr>
      <w:spacing w:after="120" w:line="240" w:lineRule="auto"/>
      <w:jc w:val="center"/>
      <w:rPr>
        <w:rFonts w:ascii="Times New Roman" w:eastAsia="Times New Roman" w:hAnsi="Times New Roman" w:cs="Times New Roman"/>
        <w:b/>
        <w:sz w:val="24"/>
        <w:szCs w:val="24"/>
      </w:rPr>
    </w:pPr>
    <w:r>
      <w:rPr>
        <w:rFonts w:ascii="Times New Roman" w:eastAsiaTheme="majorEastAsia" w:hAnsi="Times New Roman" w:cs="Times New Roman"/>
        <w:b/>
        <w:bCs/>
        <w:noProof/>
        <w:sz w:val="24"/>
      </w:rPr>
      <w:drawing>
        <wp:inline distT="0" distB="0" distL="0" distR="0" wp14:anchorId="4C13652A" wp14:editId="1F1CDE57">
          <wp:extent cx="53625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OM NPOO EU logo.png"/>
                  <pic:cNvPicPr/>
                </pic:nvPicPr>
                <pic:blipFill rotWithShape="1">
                  <a:blip r:embed="rId1">
                    <a:extLst>
                      <a:ext uri="{28A0092B-C50C-407E-A947-70E740481C1C}">
                        <a14:useLocalDpi xmlns:a14="http://schemas.microsoft.com/office/drawing/2010/main" val="0"/>
                      </a:ext>
                    </a:extLst>
                  </a:blip>
                  <a:srcRect l="1718" t="13762" r="1546" b="12844"/>
                  <a:stretch/>
                </pic:blipFill>
                <pic:spPr bwMode="auto">
                  <a:xfrm>
                    <a:off x="0" y="0"/>
                    <a:ext cx="5363324" cy="762106"/>
                  </a:xfrm>
                  <a:prstGeom prst="rect">
                    <a:avLst/>
                  </a:prstGeom>
                  <a:ln>
                    <a:noFill/>
                  </a:ln>
                  <a:extLst>
                    <a:ext uri="{53640926-AAD7-44D8-BBD7-CCE9431645EC}">
                      <a14:shadowObscured xmlns:a14="http://schemas.microsoft.com/office/drawing/2010/main"/>
                    </a:ext>
                  </a:extLst>
                </pic:spPr>
              </pic:pic>
            </a:graphicData>
          </a:graphic>
        </wp:inline>
      </w:drawing>
    </w:r>
  </w:p>
  <w:p w14:paraId="77BF0B83" w14:textId="7747EDE7" w:rsidR="00651C81" w:rsidRPr="00651C81" w:rsidRDefault="00651C81" w:rsidP="00887E4D">
    <w:pPr>
      <w:spacing w:before="12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6D165E">
      <w:rPr>
        <w:rFonts w:ascii="Times New Roman" w:eastAsia="Times New Roman" w:hAnsi="Times New Roman" w:cs="Times New Roman"/>
        <w:b/>
        <w:sz w:val="24"/>
        <w:szCs w:val="24"/>
        <w:highlight w:val="yellow"/>
      </w:rPr>
      <w:t>4. Izmjena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65E5"/>
    <w:multiLevelType w:val="hybridMultilevel"/>
    <w:tmpl w:val="2CB0CF82"/>
    <w:lvl w:ilvl="0" w:tplc="90626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B36C6E"/>
    <w:multiLevelType w:val="hybridMultilevel"/>
    <w:tmpl w:val="9BFEF31C"/>
    <w:lvl w:ilvl="0" w:tplc="7006F25E">
      <w:numFmt w:val="bullet"/>
      <w:lvlText w:val="-"/>
      <w:lvlJc w:val="left"/>
      <w:pPr>
        <w:ind w:left="720" w:hanging="360"/>
      </w:pPr>
      <w:rPr>
        <w:rFonts w:ascii="Calibri" w:eastAsiaTheme="minorEastAsia" w:hAnsi="Calibri" w:cs="Calibri" w:hint="default"/>
        <w:i/>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481807"/>
    <w:multiLevelType w:val="hybridMultilevel"/>
    <w:tmpl w:val="3E6C20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AC1"/>
    <w:rsid w:val="00003C71"/>
    <w:rsid w:val="000072C1"/>
    <w:rsid w:val="00010C26"/>
    <w:rsid w:val="00013179"/>
    <w:rsid w:val="000172CE"/>
    <w:rsid w:val="0001761C"/>
    <w:rsid w:val="000205DD"/>
    <w:rsid w:val="00027B67"/>
    <w:rsid w:val="00034D1E"/>
    <w:rsid w:val="00037947"/>
    <w:rsid w:val="00041744"/>
    <w:rsid w:val="000471F0"/>
    <w:rsid w:val="00053C7B"/>
    <w:rsid w:val="00053EF6"/>
    <w:rsid w:val="00062D6F"/>
    <w:rsid w:val="00064483"/>
    <w:rsid w:val="000666EE"/>
    <w:rsid w:val="000706BA"/>
    <w:rsid w:val="00096401"/>
    <w:rsid w:val="00096D09"/>
    <w:rsid w:val="000A23F6"/>
    <w:rsid w:val="000A55CC"/>
    <w:rsid w:val="000A7325"/>
    <w:rsid w:val="000B3FB8"/>
    <w:rsid w:val="000C0B34"/>
    <w:rsid w:val="000C268A"/>
    <w:rsid w:val="000C3C22"/>
    <w:rsid w:val="000C6603"/>
    <w:rsid w:val="000D1A19"/>
    <w:rsid w:val="000D37B4"/>
    <w:rsid w:val="000D4690"/>
    <w:rsid w:val="000F2A50"/>
    <w:rsid w:val="000F7339"/>
    <w:rsid w:val="001025C1"/>
    <w:rsid w:val="00106183"/>
    <w:rsid w:val="00107421"/>
    <w:rsid w:val="0011247E"/>
    <w:rsid w:val="00115A39"/>
    <w:rsid w:val="00115FF7"/>
    <w:rsid w:val="00116F37"/>
    <w:rsid w:val="001171D1"/>
    <w:rsid w:val="00121D2D"/>
    <w:rsid w:val="00123189"/>
    <w:rsid w:val="00124F15"/>
    <w:rsid w:val="001368FA"/>
    <w:rsid w:val="00137449"/>
    <w:rsid w:val="0013754F"/>
    <w:rsid w:val="001434E2"/>
    <w:rsid w:val="00156263"/>
    <w:rsid w:val="00156F69"/>
    <w:rsid w:val="00156F74"/>
    <w:rsid w:val="00160BF8"/>
    <w:rsid w:val="00174977"/>
    <w:rsid w:val="00176D24"/>
    <w:rsid w:val="001847FA"/>
    <w:rsid w:val="001928B0"/>
    <w:rsid w:val="001A46C5"/>
    <w:rsid w:val="001B1C47"/>
    <w:rsid w:val="001C168D"/>
    <w:rsid w:val="001C2EFB"/>
    <w:rsid w:val="001D0E42"/>
    <w:rsid w:val="001D4D7B"/>
    <w:rsid w:val="001D5F35"/>
    <w:rsid w:val="001D6251"/>
    <w:rsid w:val="001D71ED"/>
    <w:rsid w:val="001F29AE"/>
    <w:rsid w:val="001F5743"/>
    <w:rsid w:val="00201D4D"/>
    <w:rsid w:val="00210A43"/>
    <w:rsid w:val="00210D8C"/>
    <w:rsid w:val="00210F6C"/>
    <w:rsid w:val="00212251"/>
    <w:rsid w:val="002372E6"/>
    <w:rsid w:val="002503FB"/>
    <w:rsid w:val="00256A3D"/>
    <w:rsid w:val="0025799C"/>
    <w:rsid w:val="00271B78"/>
    <w:rsid w:val="00276341"/>
    <w:rsid w:val="00276EC6"/>
    <w:rsid w:val="00280B9F"/>
    <w:rsid w:val="00281BD7"/>
    <w:rsid w:val="00281D86"/>
    <w:rsid w:val="00282891"/>
    <w:rsid w:val="00294C1D"/>
    <w:rsid w:val="00294E73"/>
    <w:rsid w:val="002B0244"/>
    <w:rsid w:val="002B19DC"/>
    <w:rsid w:val="002C0DF7"/>
    <w:rsid w:val="002D0112"/>
    <w:rsid w:val="002D2D0C"/>
    <w:rsid w:val="002F1927"/>
    <w:rsid w:val="00302167"/>
    <w:rsid w:val="003041D0"/>
    <w:rsid w:val="00304ED3"/>
    <w:rsid w:val="00312316"/>
    <w:rsid w:val="00312E6A"/>
    <w:rsid w:val="00321CB7"/>
    <w:rsid w:val="0033326A"/>
    <w:rsid w:val="0033522D"/>
    <w:rsid w:val="003447EE"/>
    <w:rsid w:val="0034536A"/>
    <w:rsid w:val="00350AF0"/>
    <w:rsid w:val="00353DEF"/>
    <w:rsid w:val="0036106F"/>
    <w:rsid w:val="00371E34"/>
    <w:rsid w:val="00383930"/>
    <w:rsid w:val="003841CB"/>
    <w:rsid w:val="003876F4"/>
    <w:rsid w:val="00390A36"/>
    <w:rsid w:val="003913F7"/>
    <w:rsid w:val="0039630E"/>
    <w:rsid w:val="003A0A5C"/>
    <w:rsid w:val="003A4EFB"/>
    <w:rsid w:val="003B3C60"/>
    <w:rsid w:val="003B6716"/>
    <w:rsid w:val="003B71BC"/>
    <w:rsid w:val="003B7ADB"/>
    <w:rsid w:val="003C0654"/>
    <w:rsid w:val="003C0792"/>
    <w:rsid w:val="003C56E1"/>
    <w:rsid w:val="003D16E7"/>
    <w:rsid w:val="003D180E"/>
    <w:rsid w:val="003E290E"/>
    <w:rsid w:val="003E4DCE"/>
    <w:rsid w:val="003E53B7"/>
    <w:rsid w:val="00410704"/>
    <w:rsid w:val="00411524"/>
    <w:rsid w:val="004176DC"/>
    <w:rsid w:val="0043087B"/>
    <w:rsid w:val="00431EF2"/>
    <w:rsid w:val="0043406B"/>
    <w:rsid w:val="00435304"/>
    <w:rsid w:val="004509A8"/>
    <w:rsid w:val="00454D7E"/>
    <w:rsid w:val="00461980"/>
    <w:rsid w:val="0048579D"/>
    <w:rsid w:val="004860E3"/>
    <w:rsid w:val="004868E9"/>
    <w:rsid w:val="004905BC"/>
    <w:rsid w:val="00493C6B"/>
    <w:rsid w:val="004A2899"/>
    <w:rsid w:val="004B2ABE"/>
    <w:rsid w:val="004C1757"/>
    <w:rsid w:val="004C1DF3"/>
    <w:rsid w:val="004D0248"/>
    <w:rsid w:val="004D3133"/>
    <w:rsid w:val="004D44CD"/>
    <w:rsid w:val="004D63CE"/>
    <w:rsid w:val="004E1A44"/>
    <w:rsid w:val="004E2371"/>
    <w:rsid w:val="004F4156"/>
    <w:rsid w:val="004F4BA9"/>
    <w:rsid w:val="004F6166"/>
    <w:rsid w:val="00502A49"/>
    <w:rsid w:val="00507CE4"/>
    <w:rsid w:val="00510360"/>
    <w:rsid w:val="00515226"/>
    <w:rsid w:val="00520916"/>
    <w:rsid w:val="0052501F"/>
    <w:rsid w:val="0053258B"/>
    <w:rsid w:val="00541A64"/>
    <w:rsid w:val="00541F1F"/>
    <w:rsid w:val="00542391"/>
    <w:rsid w:val="00544B37"/>
    <w:rsid w:val="005458EF"/>
    <w:rsid w:val="00545CC1"/>
    <w:rsid w:val="005476EA"/>
    <w:rsid w:val="00551D2D"/>
    <w:rsid w:val="00553070"/>
    <w:rsid w:val="00556FA0"/>
    <w:rsid w:val="00570D3E"/>
    <w:rsid w:val="00571D4D"/>
    <w:rsid w:val="00581A28"/>
    <w:rsid w:val="00583962"/>
    <w:rsid w:val="00597556"/>
    <w:rsid w:val="005A53F8"/>
    <w:rsid w:val="005A6B69"/>
    <w:rsid w:val="005A7813"/>
    <w:rsid w:val="005B63F7"/>
    <w:rsid w:val="005C3C26"/>
    <w:rsid w:val="005C5F67"/>
    <w:rsid w:val="005E4AEB"/>
    <w:rsid w:val="005E5B35"/>
    <w:rsid w:val="005F30F5"/>
    <w:rsid w:val="00603806"/>
    <w:rsid w:val="00606E45"/>
    <w:rsid w:val="006112B5"/>
    <w:rsid w:val="006134CC"/>
    <w:rsid w:val="00624EC4"/>
    <w:rsid w:val="006264A5"/>
    <w:rsid w:val="0063015A"/>
    <w:rsid w:val="0064609E"/>
    <w:rsid w:val="00646A07"/>
    <w:rsid w:val="00651C81"/>
    <w:rsid w:val="00660319"/>
    <w:rsid w:val="00661520"/>
    <w:rsid w:val="00662EDD"/>
    <w:rsid w:val="00666573"/>
    <w:rsid w:val="00667C0E"/>
    <w:rsid w:val="0067429F"/>
    <w:rsid w:val="00676FEB"/>
    <w:rsid w:val="00683AE5"/>
    <w:rsid w:val="006A1801"/>
    <w:rsid w:val="006C3527"/>
    <w:rsid w:val="006C547A"/>
    <w:rsid w:val="006D15DC"/>
    <w:rsid w:val="006D165E"/>
    <w:rsid w:val="006D1E54"/>
    <w:rsid w:val="006D77A4"/>
    <w:rsid w:val="006D7F25"/>
    <w:rsid w:val="006E0E88"/>
    <w:rsid w:val="006F182A"/>
    <w:rsid w:val="006F390F"/>
    <w:rsid w:val="006F4746"/>
    <w:rsid w:val="006F4BDD"/>
    <w:rsid w:val="006F5764"/>
    <w:rsid w:val="006F7FF1"/>
    <w:rsid w:val="00701DF8"/>
    <w:rsid w:val="00713257"/>
    <w:rsid w:val="00714900"/>
    <w:rsid w:val="007259AD"/>
    <w:rsid w:val="00734943"/>
    <w:rsid w:val="007370A1"/>
    <w:rsid w:val="0075207C"/>
    <w:rsid w:val="007616FD"/>
    <w:rsid w:val="0076215C"/>
    <w:rsid w:val="0076267A"/>
    <w:rsid w:val="0076505B"/>
    <w:rsid w:val="00781231"/>
    <w:rsid w:val="00782F1C"/>
    <w:rsid w:val="0078324C"/>
    <w:rsid w:val="00793E97"/>
    <w:rsid w:val="007960BD"/>
    <w:rsid w:val="007A16C7"/>
    <w:rsid w:val="007A7574"/>
    <w:rsid w:val="007B1D87"/>
    <w:rsid w:val="007B39BE"/>
    <w:rsid w:val="007C3AD9"/>
    <w:rsid w:val="007D3F9B"/>
    <w:rsid w:val="007D438B"/>
    <w:rsid w:val="007D4AA9"/>
    <w:rsid w:val="007D5B6F"/>
    <w:rsid w:val="007D6A50"/>
    <w:rsid w:val="007E094E"/>
    <w:rsid w:val="007E3576"/>
    <w:rsid w:val="007E440B"/>
    <w:rsid w:val="007F0AB1"/>
    <w:rsid w:val="007F354D"/>
    <w:rsid w:val="007F6CF6"/>
    <w:rsid w:val="007F70D3"/>
    <w:rsid w:val="007F7D04"/>
    <w:rsid w:val="0080657F"/>
    <w:rsid w:val="0081063F"/>
    <w:rsid w:val="00820BF3"/>
    <w:rsid w:val="0083290B"/>
    <w:rsid w:val="00836F43"/>
    <w:rsid w:val="00841DBD"/>
    <w:rsid w:val="00847019"/>
    <w:rsid w:val="00855049"/>
    <w:rsid w:val="00857066"/>
    <w:rsid w:val="0086187A"/>
    <w:rsid w:val="00865511"/>
    <w:rsid w:val="00865D3D"/>
    <w:rsid w:val="00866F03"/>
    <w:rsid w:val="00871BCD"/>
    <w:rsid w:val="008808BC"/>
    <w:rsid w:val="00887E4D"/>
    <w:rsid w:val="00891B09"/>
    <w:rsid w:val="008924FD"/>
    <w:rsid w:val="008A12FE"/>
    <w:rsid w:val="008A3F19"/>
    <w:rsid w:val="008A6FBB"/>
    <w:rsid w:val="008B1E8B"/>
    <w:rsid w:val="008B55A9"/>
    <w:rsid w:val="008D6A5E"/>
    <w:rsid w:val="008E0075"/>
    <w:rsid w:val="008E0605"/>
    <w:rsid w:val="00900C11"/>
    <w:rsid w:val="00906020"/>
    <w:rsid w:val="0091095B"/>
    <w:rsid w:val="00914C46"/>
    <w:rsid w:val="009224D8"/>
    <w:rsid w:val="00931701"/>
    <w:rsid w:val="00940C1E"/>
    <w:rsid w:val="009501C8"/>
    <w:rsid w:val="00951F22"/>
    <w:rsid w:val="00954908"/>
    <w:rsid w:val="00954D8D"/>
    <w:rsid w:val="00955A48"/>
    <w:rsid w:val="009613AF"/>
    <w:rsid w:val="00971700"/>
    <w:rsid w:val="00971949"/>
    <w:rsid w:val="0097406A"/>
    <w:rsid w:val="0098264D"/>
    <w:rsid w:val="0099061F"/>
    <w:rsid w:val="00992BE2"/>
    <w:rsid w:val="009B46CE"/>
    <w:rsid w:val="009B48B0"/>
    <w:rsid w:val="009B7417"/>
    <w:rsid w:val="009B74D0"/>
    <w:rsid w:val="009C1DEC"/>
    <w:rsid w:val="009C5A22"/>
    <w:rsid w:val="009C7DE0"/>
    <w:rsid w:val="009E29E2"/>
    <w:rsid w:val="009E4C04"/>
    <w:rsid w:val="009F2F53"/>
    <w:rsid w:val="009F6B0E"/>
    <w:rsid w:val="009F6D3C"/>
    <w:rsid w:val="009F7179"/>
    <w:rsid w:val="00A07E7F"/>
    <w:rsid w:val="00A105DC"/>
    <w:rsid w:val="00A11647"/>
    <w:rsid w:val="00A35087"/>
    <w:rsid w:val="00A45302"/>
    <w:rsid w:val="00A523BC"/>
    <w:rsid w:val="00A55030"/>
    <w:rsid w:val="00A57629"/>
    <w:rsid w:val="00A73407"/>
    <w:rsid w:val="00A74B4E"/>
    <w:rsid w:val="00A82740"/>
    <w:rsid w:val="00A82F79"/>
    <w:rsid w:val="00A91028"/>
    <w:rsid w:val="00A96068"/>
    <w:rsid w:val="00AA4763"/>
    <w:rsid w:val="00AA784B"/>
    <w:rsid w:val="00AB1841"/>
    <w:rsid w:val="00AB258A"/>
    <w:rsid w:val="00AB2B45"/>
    <w:rsid w:val="00AB6CFA"/>
    <w:rsid w:val="00AB767C"/>
    <w:rsid w:val="00AE0E2A"/>
    <w:rsid w:val="00AE4939"/>
    <w:rsid w:val="00AE5E01"/>
    <w:rsid w:val="00AE68AF"/>
    <w:rsid w:val="00AF0CAE"/>
    <w:rsid w:val="00AF2D32"/>
    <w:rsid w:val="00B01F2D"/>
    <w:rsid w:val="00B208D5"/>
    <w:rsid w:val="00B2105F"/>
    <w:rsid w:val="00B248FC"/>
    <w:rsid w:val="00B31892"/>
    <w:rsid w:val="00B341D0"/>
    <w:rsid w:val="00B40728"/>
    <w:rsid w:val="00B41708"/>
    <w:rsid w:val="00B41BE1"/>
    <w:rsid w:val="00B44BDF"/>
    <w:rsid w:val="00B44F01"/>
    <w:rsid w:val="00B5038E"/>
    <w:rsid w:val="00B53B5B"/>
    <w:rsid w:val="00B552F6"/>
    <w:rsid w:val="00B6357C"/>
    <w:rsid w:val="00B644A1"/>
    <w:rsid w:val="00B66DBD"/>
    <w:rsid w:val="00B728C7"/>
    <w:rsid w:val="00B8044E"/>
    <w:rsid w:val="00B80F0C"/>
    <w:rsid w:val="00B913F2"/>
    <w:rsid w:val="00BA01BA"/>
    <w:rsid w:val="00BA4017"/>
    <w:rsid w:val="00BB004E"/>
    <w:rsid w:val="00BB04AF"/>
    <w:rsid w:val="00BB68D7"/>
    <w:rsid w:val="00BC7A92"/>
    <w:rsid w:val="00BD64F9"/>
    <w:rsid w:val="00BD6E39"/>
    <w:rsid w:val="00BD7289"/>
    <w:rsid w:val="00BE74E5"/>
    <w:rsid w:val="00BF39C9"/>
    <w:rsid w:val="00BF57B0"/>
    <w:rsid w:val="00BF6309"/>
    <w:rsid w:val="00C02545"/>
    <w:rsid w:val="00C05641"/>
    <w:rsid w:val="00C06C7F"/>
    <w:rsid w:val="00C10BC6"/>
    <w:rsid w:val="00C16105"/>
    <w:rsid w:val="00C179A1"/>
    <w:rsid w:val="00C31202"/>
    <w:rsid w:val="00C42230"/>
    <w:rsid w:val="00C448B2"/>
    <w:rsid w:val="00C5248B"/>
    <w:rsid w:val="00C556EA"/>
    <w:rsid w:val="00C625AB"/>
    <w:rsid w:val="00C73A6A"/>
    <w:rsid w:val="00C765C6"/>
    <w:rsid w:val="00C83FA1"/>
    <w:rsid w:val="00C90BF3"/>
    <w:rsid w:val="00C973C7"/>
    <w:rsid w:val="00CA07B3"/>
    <w:rsid w:val="00CA2792"/>
    <w:rsid w:val="00CB442A"/>
    <w:rsid w:val="00CE0DCA"/>
    <w:rsid w:val="00CF3C94"/>
    <w:rsid w:val="00CF70CF"/>
    <w:rsid w:val="00D0062D"/>
    <w:rsid w:val="00D00B69"/>
    <w:rsid w:val="00D07927"/>
    <w:rsid w:val="00D0793E"/>
    <w:rsid w:val="00D325F2"/>
    <w:rsid w:val="00D32A33"/>
    <w:rsid w:val="00D349D9"/>
    <w:rsid w:val="00D354CA"/>
    <w:rsid w:val="00D367B7"/>
    <w:rsid w:val="00D36FAA"/>
    <w:rsid w:val="00D41EF7"/>
    <w:rsid w:val="00D43AF8"/>
    <w:rsid w:val="00D4608F"/>
    <w:rsid w:val="00D518D0"/>
    <w:rsid w:val="00D6090B"/>
    <w:rsid w:val="00D6188F"/>
    <w:rsid w:val="00D70381"/>
    <w:rsid w:val="00D73D2C"/>
    <w:rsid w:val="00D74985"/>
    <w:rsid w:val="00D76925"/>
    <w:rsid w:val="00D77F0A"/>
    <w:rsid w:val="00D81D80"/>
    <w:rsid w:val="00D8591A"/>
    <w:rsid w:val="00D85968"/>
    <w:rsid w:val="00D877BC"/>
    <w:rsid w:val="00DA240E"/>
    <w:rsid w:val="00DA3A7A"/>
    <w:rsid w:val="00DA617B"/>
    <w:rsid w:val="00DB164E"/>
    <w:rsid w:val="00DB2C15"/>
    <w:rsid w:val="00DB49DA"/>
    <w:rsid w:val="00DB6AC9"/>
    <w:rsid w:val="00DB7B37"/>
    <w:rsid w:val="00DD49CF"/>
    <w:rsid w:val="00DD6593"/>
    <w:rsid w:val="00DD7F35"/>
    <w:rsid w:val="00DE19D1"/>
    <w:rsid w:val="00DE4427"/>
    <w:rsid w:val="00DF0C71"/>
    <w:rsid w:val="00DF4AB7"/>
    <w:rsid w:val="00E02397"/>
    <w:rsid w:val="00E172B7"/>
    <w:rsid w:val="00E26373"/>
    <w:rsid w:val="00E32B2B"/>
    <w:rsid w:val="00E441D9"/>
    <w:rsid w:val="00E4512C"/>
    <w:rsid w:val="00E51FF5"/>
    <w:rsid w:val="00E5657F"/>
    <w:rsid w:val="00E56B29"/>
    <w:rsid w:val="00E57460"/>
    <w:rsid w:val="00E57E1A"/>
    <w:rsid w:val="00E60A53"/>
    <w:rsid w:val="00E64B1B"/>
    <w:rsid w:val="00E709F6"/>
    <w:rsid w:val="00E76827"/>
    <w:rsid w:val="00E82B99"/>
    <w:rsid w:val="00E85EE8"/>
    <w:rsid w:val="00E922BB"/>
    <w:rsid w:val="00EA1576"/>
    <w:rsid w:val="00EA17C2"/>
    <w:rsid w:val="00EA369A"/>
    <w:rsid w:val="00EA79D0"/>
    <w:rsid w:val="00EB3812"/>
    <w:rsid w:val="00EC4A16"/>
    <w:rsid w:val="00ED2793"/>
    <w:rsid w:val="00EF2C29"/>
    <w:rsid w:val="00F00595"/>
    <w:rsid w:val="00F05C03"/>
    <w:rsid w:val="00F24EB5"/>
    <w:rsid w:val="00F27EE6"/>
    <w:rsid w:val="00F372A4"/>
    <w:rsid w:val="00F3752F"/>
    <w:rsid w:val="00F37539"/>
    <w:rsid w:val="00F52518"/>
    <w:rsid w:val="00F6387B"/>
    <w:rsid w:val="00F703BB"/>
    <w:rsid w:val="00F70B9E"/>
    <w:rsid w:val="00F77057"/>
    <w:rsid w:val="00F8335B"/>
    <w:rsid w:val="00F85B3B"/>
    <w:rsid w:val="00F86693"/>
    <w:rsid w:val="00F871A8"/>
    <w:rsid w:val="00F91948"/>
    <w:rsid w:val="00F94EFF"/>
    <w:rsid w:val="00FA03CE"/>
    <w:rsid w:val="00FA3185"/>
    <w:rsid w:val="00FA671E"/>
    <w:rsid w:val="00FB18B4"/>
    <w:rsid w:val="00FB4FC9"/>
    <w:rsid w:val="00FB5ABE"/>
    <w:rsid w:val="00FF3E7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41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5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793"/>
    <w:pPr>
      <w:autoSpaceDE w:val="0"/>
      <w:autoSpaceDN w:val="0"/>
      <w:adjustRightInd w:val="0"/>
      <w:spacing w:after="0" w:line="240" w:lineRule="auto"/>
    </w:pPr>
    <w:rPr>
      <w:rFonts w:ascii="EYInterstate" w:eastAsia="Times New Roman" w:hAnsi="EYInterstate" w:cs="EYInterstate"/>
      <w:color w:val="000000"/>
      <w:sz w:val="24"/>
      <w:szCs w:val="24"/>
      <w:lang w:val="en-US" w:eastAsia="en-US"/>
    </w:rPr>
  </w:style>
  <w:style w:type="table" w:customStyle="1" w:styleId="TableGrid1">
    <w:name w:val="Table Grid1"/>
    <w:basedOn w:val="TableNormal"/>
    <w:next w:val="TableGrid"/>
    <w:uiPriority w:val="59"/>
    <w:rsid w:val="007D6A5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2251"/>
    <w:pPr>
      <w:spacing w:before="100" w:beforeAutospacing="1" w:after="100" w:afterAutospacing="1" w:line="240" w:lineRule="auto"/>
    </w:pPr>
    <w:rPr>
      <w:rFonts w:ascii="Times New Roman" w:eastAsia="Times New Roman" w:hAnsi="Times New Roman" w:cs="Times New Roman"/>
      <w:noProof/>
      <w:sz w:val="24"/>
      <w:szCs w:val="24"/>
      <w:lang w:eastAsia="en-US"/>
    </w:rPr>
  </w:style>
  <w:style w:type="paragraph" w:styleId="ListParagraph">
    <w:name w:val="List Paragraph"/>
    <w:basedOn w:val="Normal"/>
    <w:uiPriority w:val="34"/>
    <w:qFormat/>
    <w:rsid w:val="00411524"/>
    <w:pPr>
      <w:ind w:left="720"/>
      <w:contextualSpacing/>
    </w:pPr>
  </w:style>
  <w:style w:type="character" w:styleId="Hyperlink">
    <w:name w:val="Hyperlink"/>
    <w:basedOn w:val="DefaultParagraphFont"/>
    <w:uiPriority w:val="99"/>
    <w:unhideWhenUsed/>
    <w:rsid w:val="0076215C"/>
    <w:rPr>
      <w:color w:val="0000FF" w:themeColor="hyperlink"/>
      <w:u w:val="single"/>
    </w:rPr>
  </w:style>
  <w:style w:type="character" w:styleId="FollowedHyperlink">
    <w:name w:val="FollowedHyperlink"/>
    <w:basedOn w:val="DefaultParagraphFont"/>
    <w:uiPriority w:val="99"/>
    <w:semiHidden/>
    <w:unhideWhenUsed/>
    <w:rsid w:val="00106183"/>
    <w:rPr>
      <w:color w:val="800080" w:themeColor="followedHyperlink"/>
      <w:u w:val="single"/>
    </w:rPr>
  </w:style>
  <w:style w:type="paragraph" w:styleId="EndnoteText">
    <w:name w:val="endnote text"/>
    <w:basedOn w:val="Normal"/>
    <w:link w:val="EndnoteTextChar"/>
    <w:uiPriority w:val="99"/>
    <w:semiHidden/>
    <w:unhideWhenUsed/>
    <w:rsid w:val="008E00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0075"/>
    <w:rPr>
      <w:sz w:val="20"/>
      <w:szCs w:val="20"/>
    </w:rPr>
  </w:style>
  <w:style w:type="character" w:styleId="EndnoteReference">
    <w:name w:val="endnote reference"/>
    <w:basedOn w:val="DefaultParagraphFont"/>
    <w:uiPriority w:val="99"/>
    <w:semiHidden/>
    <w:unhideWhenUsed/>
    <w:rsid w:val="008E0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27168">
      <w:bodyDiv w:val="1"/>
      <w:marLeft w:val="0"/>
      <w:marRight w:val="0"/>
      <w:marTop w:val="0"/>
      <w:marBottom w:val="0"/>
      <w:divBdr>
        <w:top w:val="none" w:sz="0" w:space="0" w:color="auto"/>
        <w:left w:val="none" w:sz="0" w:space="0" w:color="auto"/>
        <w:bottom w:val="none" w:sz="0" w:space="0" w:color="auto"/>
        <w:right w:val="none" w:sz="0" w:space="0" w:color="auto"/>
      </w:divBdr>
    </w:div>
    <w:div w:id="911238688">
      <w:bodyDiv w:val="1"/>
      <w:marLeft w:val="0"/>
      <w:marRight w:val="0"/>
      <w:marTop w:val="0"/>
      <w:marBottom w:val="0"/>
      <w:divBdr>
        <w:top w:val="none" w:sz="0" w:space="0" w:color="auto"/>
        <w:left w:val="none" w:sz="0" w:space="0" w:color="auto"/>
        <w:bottom w:val="none" w:sz="0" w:space="0" w:color="auto"/>
        <w:right w:val="none" w:sz="0" w:space="0" w:color="auto"/>
      </w:divBdr>
    </w:div>
    <w:div w:id="1068990295">
      <w:bodyDiv w:val="1"/>
      <w:marLeft w:val="0"/>
      <w:marRight w:val="0"/>
      <w:marTop w:val="0"/>
      <w:marBottom w:val="0"/>
      <w:divBdr>
        <w:top w:val="none" w:sz="0" w:space="0" w:color="auto"/>
        <w:left w:val="none" w:sz="0" w:space="0" w:color="auto"/>
        <w:bottom w:val="none" w:sz="0" w:space="0" w:color="auto"/>
        <w:right w:val="none" w:sz="0" w:space="0" w:color="auto"/>
      </w:divBdr>
    </w:div>
    <w:div w:id="1117718762">
      <w:bodyDiv w:val="1"/>
      <w:marLeft w:val="0"/>
      <w:marRight w:val="0"/>
      <w:marTop w:val="0"/>
      <w:marBottom w:val="0"/>
      <w:divBdr>
        <w:top w:val="none" w:sz="0" w:space="0" w:color="auto"/>
        <w:left w:val="none" w:sz="0" w:space="0" w:color="auto"/>
        <w:bottom w:val="none" w:sz="0" w:space="0" w:color="auto"/>
        <w:right w:val="none" w:sz="0" w:space="0" w:color="auto"/>
      </w:divBdr>
    </w:div>
    <w:div w:id="1398554154">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hr/hr/e-vlada/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hr/hr/e-vlada/1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4559-7A02-4061-89B6-3B865E1487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8B1D77-69D8-4998-8821-3607D364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8846D-8882-4271-B9CC-07757AC9B42A}">
  <ds:schemaRefs>
    <ds:schemaRef ds:uri="http://schemas.microsoft.com/sharepoint/v3/contenttype/forms"/>
  </ds:schemaRefs>
</ds:datastoreItem>
</file>

<file path=customXml/itemProps4.xml><?xml version="1.0" encoding="utf-8"?>
<ds:datastoreItem xmlns:ds="http://schemas.openxmlformats.org/officeDocument/2006/customXml" ds:itemID="{9E86CBED-20CC-4F63-B1E3-FA88D207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2024-01-24T12:53:00Z</dcterms:created>
  <dcterms:modified xsi:type="dcterms:W3CDTF">2024-05-21T14:38:00Z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