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bookmarkStart w:id="0" w:name="_GoBack"/>
      <w:bookmarkEnd w:id="0"/>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28154BAF" w14:textId="44EE078F" w:rsidR="00136817" w:rsidRPr="00243264" w:rsidRDefault="00136817" w:rsidP="00136817">
      <w:pPr>
        <w:jc w:val="center"/>
        <w:rPr>
          <w:rFonts w:ascii="Times New Roman" w:hAnsi="Times New Roman" w:cs="Times New Roman"/>
          <w:b/>
          <w:sz w:val="28"/>
        </w:rPr>
      </w:pPr>
      <w:r w:rsidRPr="00243264">
        <w:rPr>
          <w:rFonts w:ascii="Times New Roman" w:eastAsiaTheme="minorEastAsia" w:hAnsi="Times New Roman" w:cs="Times New Roman"/>
          <w:b/>
          <w:bCs/>
          <w:color w:val="171796"/>
          <w:sz w:val="28"/>
          <w:szCs w:val="40"/>
          <w:lang w:eastAsia="hr-HR"/>
        </w:rPr>
        <w:t>DOKAZIVANJE INOVATIVNOG KONCEPTA</w:t>
      </w:r>
    </w:p>
    <w:p w14:paraId="54052ED2" w14:textId="1F72F39B" w:rsidR="00136817" w:rsidRPr="002B2B9B" w:rsidRDefault="00136817" w:rsidP="00136817">
      <w:pPr>
        <w:spacing w:after="0"/>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referentni broj:</w:t>
      </w:r>
      <w:r w:rsidR="009C44B2">
        <w:rPr>
          <w:rFonts w:ascii="Times New Roman" w:hAnsi="Times New Roman" w:cs="Times New Roman"/>
          <w:b/>
          <w:i/>
          <w:sz w:val="24"/>
          <w:szCs w:val="24"/>
        </w:rPr>
        <w:t xml:space="preserve"> </w:t>
      </w:r>
      <w:r w:rsidR="00F96838" w:rsidRPr="00F96838">
        <w:rPr>
          <w:rStyle w:val="Bodytext285pt"/>
          <w:rFonts w:eastAsiaTheme="minorHAnsi"/>
          <w:b/>
          <w:i/>
          <w:sz w:val="24"/>
        </w:rPr>
        <w:t>C3.2.R3-I1.01</w:t>
      </w:r>
      <w:r w:rsidRPr="002B2B9B">
        <w:rPr>
          <w:rFonts w:ascii="Times New Roman" w:hAnsi="Times New Roman" w:cs="Times New Roman"/>
          <w:b/>
          <w:i/>
          <w:sz w:val="24"/>
          <w:szCs w:val="24"/>
        </w:rPr>
        <w:t>)</w:t>
      </w:r>
    </w:p>
    <w:p w14:paraId="65E21B9C" w14:textId="77777777" w:rsidR="00136817" w:rsidRPr="002B2B9B" w:rsidRDefault="00136817" w:rsidP="00136817">
      <w:pPr>
        <w:jc w:val="center"/>
        <w:rPr>
          <w:rFonts w:ascii="Times New Roman" w:hAnsi="Times New Roman" w:cs="Times New Roman"/>
          <w:b/>
          <w:sz w:val="24"/>
        </w:rPr>
      </w:pPr>
    </w:p>
    <w:p w14:paraId="2E4A0A09" w14:textId="02A5A0F8" w:rsidR="00136817" w:rsidRPr="00243264" w:rsidRDefault="00136817"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PRILOG 7</w:t>
      </w:r>
      <w:r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r w:rsidR="0047353E" w:rsidRPr="00DC1AD5">
        <w:rPr>
          <w:rFonts w:ascii="Times New Roman" w:eastAsia="Calibri" w:hAnsi="Times New Roman" w:cs="Times New Roman"/>
          <w:sz w:val="24"/>
          <w:szCs w:val="24"/>
        </w:rPr>
        <w:t>neobveznici</w:t>
      </w:r>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 xml:space="preserve">/podkomponentu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/podkomponentu</w:t>
      </w:r>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0BCD8A8E"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67491C4F"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7AD001C6"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E10B8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0C842AF7"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4570EEF1"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8B69A5"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3760AD7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2EB95DC"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Default="00A9738A" w:rsidP="00D0103E">
      <w:pPr>
        <w:spacing w:before="0" w:after="0"/>
        <w:contextualSpacing/>
        <w:jc w:val="both"/>
        <w:rPr>
          <w:rFonts w:ascii="Times New Roman" w:eastAsia="Times New Roman" w:hAnsi="Times New Roman" w:cs="Times New Roman"/>
          <w:sz w:val="20"/>
          <w:szCs w:val="20"/>
          <w:lang w:eastAsia="hr-HR"/>
        </w:rPr>
      </w:pPr>
    </w:p>
    <w:p w14:paraId="7AA4DAE1" w14:textId="77777777" w:rsidR="008A02CC" w:rsidRPr="00DC1AD5" w:rsidRDefault="008A02CC"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lastRenderedPageBreak/>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r w:rsidR="0047353E" w:rsidRPr="00DC1AD5">
        <w:rPr>
          <w:rFonts w:ascii="Times New Roman" w:eastAsia="Times New Roman" w:hAnsi="Times New Roman" w:cs="Times New Roman"/>
          <w:sz w:val="24"/>
          <w:szCs w:val="24"/>
          <w:lang w:eastAsia="hr-HR"/>
        </w:rPr>
        <w:t>neobveznici</w:t>
      </w:r>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r w:rsidR="004A62EB">
        <w:rPr>
          <w:rFonts w:ascii="Times New Roman" w:eastAsia="Times New Roman" w:hAnsi="Times New Roman" w:cs="Times New Roman"/>
          <w:sz w:val="24"/>
          <w:szCs w:val="24"/>
          <w:lang w:eastAsia="hr-HR"/>
        </w:rPr>
        <w:t xml:space="preserve">neobveznike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lastRenderedPageBreak/>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w:t>
      </w:r>
      <w:r w:rsidRPr="00DC1AD5">
        <w:rPr>
          <w:rFonts w:ascii="Times New Roman" w:eastAsia="Times New Roman" w:hAnsi="Times New Roman" w:cs="Times New Roman"/>
          <w:sz w:val="24"/>
          <w:szCs w:val="24"/>
          <w:lang w:eastAsia="hr-HR"/>
        </w:rPr>
        <w:lastRenderedPageBreak/>
        <w:t>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lastRenderedPageBreak/>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za dostavu ponuda </w:t>
            </w:r>
            <w:r w:rsidRPr="00182B1F">
              <w:rPr>
                <w:rFonts w:ascii="Times New Roman" w:eastAsia="Calibri" w:hAnsi="Times New Roman" w:cs="Times New Roman"/>
                <w:sz w:val="20"/>
                <w:szCs w:val="20"/>
              </w:rPr>
              <w:lastRenderedPageBreak/>
              <w:t>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w:t>
            </w:r>
            <w:r w:rsidRPr="00182B1F">
              <w:rPr>
                <w:rFonts w:ascii="Times New Roman" w:hAnsi="Times New Roman" w:cs="Times New Roman"/>
                <w:sz w:val="20"/>
                <w:szCs w:val="20"/>
              </w:rPr>
              <w:lastRenderedPageBreak/>
              <w:t xml:space="preserve">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ponderiranje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nastan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1F1CD7EF" w14:textId="7B250619" w:rsidR="00136817"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DoN-a izričito ili </w:t>
            </w:r>
            <w:r w:rsidRPr="002C6F65">
              <w:rPr>
                <w:rFonts w:ascii="Times New Roman" w:eastAsia="Calibri" w:hAnsi="Times New Roman" w:cs="Times New Roman"/>
                <w:sz w:val="20"/>
                <w:szCs w:val="20"/>
              </w:rPr>
              <w:lastRenderedPageBreak/>
              <w:t>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520ED646" w14:textId="77777777" w:rsidR="00136817" w:rsidRPr="00136817" w:rsidRDefault="00136817" w:rsidP="00136817"/>
          <w:p w14:paraId="73C6D941" w14:textId="77777777" w:rsidR="00136817" w:rsidRPr="00136817" w:rsidRDefault="00136817" w:rsidP="00136817"/>
          <w:p w14:paraId="6E1FF5B0" w14:textId="77777777" w:rsidR="00136817" w:rsidRPr="00136817" w:rsidRDefault="00136817" w:rsidP="00136817"/>
          <w:p w14:paraId="299E5F01" w14:textId="77777777" w:rsidR="00136817" w:rsidRPr="00136817" w:rsidRDefault="00136817" w:rsidP="00136817"/>
          <w:p w14:paraId="5667F573" w14:textId="6FF76CEB" w:rsidR="00136817" w:rsidRDefault="00136817" w:rsidP="00136817"/>
          <w:p w14:paraId="1B93D120" w14:textId="77777777" w:rsidR="00136817" w:rsidRPr="00136817" w:rsidRDefault="00136817" w:rsidP="00136817"/>
          <w:p w14:paraId="43F7ACB5" w14:textId="77777777" w:rsidR="00136817" w:rsidRPr="00136817" w:rsidRDefault="00136817" w:rsidP="00136817"/>
          <w:p w14:paraId="738CB454" w14:textId="77777777" w:rsidR="00136817" w:rsidRPr="00136817" w:rsidRDefault="00136817" w:rsidP="00136817"/>
          <w:p w14:paraId="2274C04A" w14:textId="77777777" w:rsidR="00136817" w:rsidRPr="00136817" w:rsidRDefault="00136817" w:rsidP="00136817"/>
          <w:p w14:paraId="7E198F91" w14:textId="77777777" w:rsidR="00136817" w:rsidRPr="00136817" w:rsidRDefault="00136817" w:rsidP="00136817"/>
          <w:p w14:paraId="3114D697" w14:textId="77777777" w:rsidR="00136817" w:rsidRPr="00136817" w:rsidRDefault="00136817" w:rsidP="00136817"/>
          <w:p w14:paraId="4C67A58A" w14:textId="77777777" w:rsidR="00136817" w:rsidRPr="00136817" w:rsidRDefault="00136817" w:rsidP="00136817"/>
          <w:p w14:paraId="0EBE0D12" w14:textId="77777777" w:rsidR="00136817" w:rsidRPr="00136817" w:rsidRDefault="00136817" w:rsidP="00136817"/>
          <w:p w14:paraId="4F66C4F1" w14:textId="77777777" w:rsidR="00136817" w:rsidRPr="00136817" w:rsidRDefault="00136817" w:rsidP="00136817"/>
          <w:p w14:paraId="35073513" w14:textId="77777777" w:rsidR="00136817" w:rsidRPr="00136817" w:rsidRDefault="00136817" w:rsidP="00136817"/>
          <w:p w14:paraId="44BC2A11" w14:textId="77777777" w:rsidR="00136817" w:rsidRPr="00136817" w:rsidRDefault="00136817" w:rsidP="00136817"/>
          <w:p w14:paraId="6F88CA24" w14:textId="77777777" w:rsidR="00136817" w:rsidRPr="00136817" w:rsidRDefault="00136817" w:rsidP="00136817"/>
          <w:p w14:paraId="71EDEB32" w14:textId="77777777" w:rsidR="00136817" w:rsidRPr="00136817" w:rsidRDefault="00136817" w:rsidP="00136817"/>
          <w:p w14:paraId="6C4AE85B" w14:textId="77777777" w:rsidR="00136817" w:rsidRPr="00136817" w:rsidRDefault="00136817" w:rsidP="00136817"/>
          <w:p w14:paraId="548415B5" w14:textId="77777777" w:rsidR="00136817" w:rsidRPr="00136817" w:rsidRDefault="00136817" w:rsidP="00136817"/>
          <w:p w14:paraId="021A75C0" w14:textId="6A41B0FF" w:rsidR="00136817" w:rsidRDefault="00136817" w:rsidP="00136817"/>
          <w:p w14:paraId="75300438" w14:textId="77777777" w:rsidR="0096073E" w:rsidRPr="00136817" w:rsidRDefault="0096073E" w:rsidP="00136817">
            <w:pPr>
              <w:jc w:val="cente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ako je unatoč odvraćajućem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(npr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„case by case“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sukladnost ponude sa uvjetima iz DoN-a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a sukladnost ponude sa uvjetima iz DoN-a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sukladnost ponude sa uvjetima iz DoN-a,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podkriterij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w:t>
            </w:r>
            <w:r w:rsidRPr="00AD39EC">
              <w:rPr>
                <w:rFonts w:ascii="Times New Roman" w:eastAsia="Calibri" w:hAnsi="Times New Roman" w:cs="Times New Roman"/>
                <w:sz w:val="20"/>
                <w:szCs w:val="20"/>
              </w:rPr>
              <w:lastRenderedPageBreak/>
              <w:t>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6D5B2507" w14:textId="78C135BC"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Default="00783487" w:rsidP="00783487">
      <w:pPr>
        <w:spacing w:before="0" w:after="0"/>
        <w:contextualSpacing/>
        <w:jc w:val="both"/>
        <w:rPr>
          <w:rFonts w:ascii="Times New Roman" w:eastAsia="Calibri" w:hAnsi="Times New Roman" w:cs="Times New Roman"/>
          <w:sz w:val="20"/>
          <w:szCs w:val="20"/>
        </w:rPr>
      </w:pPr>
    </w:p>
    <w:p w14:paraId="4E1ED386" w14:textId="77777777" w:rsidR="00136817" w:rsidRDefault="00136817" w:rsidP="00783487">
      <w:pPr>
        <w:spacing w:before="0" w:after="0"/>
        <w:contextualSpacing/>
        <w:jc w:val="both"/>
        <w:rPr>
          <w:rFonts w:ascii="Times New Roman" w:eastAsia="Calibri" w:hAnsi="Times New Roman" w:cs="Times New Roman"/>
          <w:sz w:val="20"/>
          <w:szCs w:val="20"/>
        </w:rPr>
      </w:pPr>
    </w:p>
    <w:p w14:paraId="0FA5AD33" w14:textId="77777777" w:rsidR="00136817" w:rsidRDefault="00136817" w:rsidP="00783487">
      <w:pPr>
        <w:spacing w:before="0" w:after="0"/>
        <w:contextualSpacing/>
        <w:jc w:val="both"/>
        <w:rPr>
          <w:rFonts w:ascii="Times New Roman" w:eastAsia="Calibri" w:hAnsi="Times New Roman" w:cs="Times New Roman"/>
          <w:sz w:val="20"/>
          <w:szCs w:val="20"/>
        </w:rPr>
      </w:pPr>
    </w:p>
    <w:p w14:paraId="61F2381F" w14:textId="77777777" w:rsidR="00136817" w:rsidRDefault="00136817" w:rsidP="00783487">
      <w:pPr>
        <w:spacing w:before="0" w:after="0"/>
        <w:contextualSpacing/>
        <w:jc w:val="both"/>
        <w:rPr>
          <w:rFonts w:ascii="Times New Roman" w:eastAsia="Calibri" w:hAnsi="Times New Roman" w:cs="Times New Roman"/>
          <w:sz w:val="20"/>
          <w:szCs w:val="20"/>
        </w:rPr>
      </w:pPr>
    </w:p>
    <w:p w14:paraId="245FD8C0" w14:textId="77777777" w:rsidR="00136817" w:rsidRDefault="00136817" w:rsidP="00783487">
      <w:pPr>
        <w:spacing w:before="0" w:after="0"/>
        <w:contextualSpacing/>
        <w:jc w:val="both"/>
        <w:rPr>
          <w:rFonts w:ascii="Times New Roman" w:eastAsia="Calibri" w:hAnsi="Times New Roman" w:cs="Times New Roman"/>
          <w:sz w:val="20"/>
          <w:szCs w:val="20"/>
        </w:rPr>
      </w:pPr>
    </w:p>
    <w:p w14:paraId="0C0B0F47" w14:textId="77777777" w:rsidR="00136817" w:rsidRDefault="00136817" w:rsidP="00783487">
      <w:pPr>
        <w:spacing w:before="0" w:after="0"/>
        <w:contextualSpacing/>
        <w:jc w:val="both"/>
        <w:rPr>
          <w:rFonts w:ascii="Times New Roman" w:eastAsia="Calibri" w:hAnsi="Times New Roman" w:cs="Times New Roman"/>
          <w:sz w:val="20"/>
          <w:szCs w:val="20"/>
        </w:rPr>
      </w:pPr>
    </w:p>
    <w:p w14:paraId="1F55BBE3" w14:textId="77777777" w:rsidR="00136817" w:rsidRDefault="00136817" w:rsidP="00783487">
      <w:pPr>
        <w:spacing w:before="0" w:after="0"/>
        <w:contextualSpacing/>
        <w:jc w:val="both"/>
        <w:rPr>
          <w:rFonts w:ascii="Times New Roman" w:eastAsia="Calibri" w:hAnsi="Times New Roman" w:cs="Times New Roman"/>
          <w:sz w:val="20"/>
          <w:szCs w:val="20"/>
        </w:rPr>
      </w:pPr>
    </w:p>
    <w:p w14:paraId="3715A392" w14:textId="77777777" w:rsidR="00136817" w:rsidRDefault="00136817" w:rsidP="00783487">
      <w:pPr>
        <w:spacing w:before="0" w:after="0"/>
        <w:contextualSpacing/>
        <w:jc w:val="both"/>
        <w:rPr>
          <w:rFonts w:ascii="Times New Roman" w:eastAsia="Calibri" w:hAnsi="Times New Roman" w:cs="Times New Roman"/>
          <w:sz w:val="20"/>
          <w:szCs w:val="20"/>
        </w:rPr>
      </w:pPr>
    </w:p>
    <w:p w14:paraId="5430E30B" w14:textId="77777777" w:rsidR="00136817" w:rsidRDefault="00136817" w:rsidP="00783487">
      <w:pPr>
        <w:spacing w:before="0" w:after="0"/>
        <w:contextualSpacing/>
        <w:jc w:val="both"/>
        <w:rPr>
          <w:rFonts w:ascii="Times New Roman" w:eastAsia="Calibri" w:hAnsi="Times New Roman" w:cs="Times New Roman"/>
          <w:sz w:val="20"/>
          <w:szCs w:val="20"/>
        </w:rPr>
      </w:pPr>
    </w:p>
    <w:p w14:paraId="7282F004" w14:textId="77777777" w:rsidR="00136817" w:rsidRDefault="00136817" w:rsidP="00783487">
      <w:pPr>
        <w:spacing w:before="0" w:after="0"/>
        <w:contextualSpacing/>
        <w:jc w:val="both"/>
        <w:rPr>
          <w:rFonts w:ascii="Times New Roman" w:eastAsia="Calibri" w:hAnsi="Times New Roman" w:cs="Times New Roman"/>
          <w:sz w:val="20"/>
          <w:szCs w:val="20"/>
        </w:rPr>
      </w:pPr>
    </w:p>
    <w:p w14:paraId="243EAD2F" w14:textId="77777777" w:rsidR="00136817" w:rsidRDefault="00136817" w:rsidP="00783487">
      <w:pPr>
        <w:spacing w:before="0" w:after="0"/>
        <w:contextualSpacing/>
        <w:jc w:val="both"/>
        <w:rPr>
          <w:rFonts w:ascii="Times New Roman" w:eastAsia="Calibri" w:hAnsi="Times New Roman" w:cs="Times New Roman"/>
          <w:sz w:val="20"/>
          <w:szCs w:val="20"/>
        </w:rPr>
      </w:pPr>
    </w:p>
    <w:p w14:paraId="31D79B33" w14:textId="77777777" w:rsidR="00136817" w:rsidRPr="00C93169" w:rsidRDefault="0013681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Nepravilnosti u kojima se određuje financijska korekcija – nabave koje provode neobveznici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nacionalnoj razini (sukladno </w:t>
            </w:r>
            <w:r w:rsidRPr="00DC1AD5">
              <w:rPr>
                <w:rFonts w:ascii="Times New Roman" w:hAnsi="Times New Roman"/>
                <w:sz w:val="20"/>
                <w:szCs w:val="20"/>
              </w:rPr>
              <w:lastRenderedPageBreak/>
              <w:t>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odvraćajućem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(npr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odvraćajućem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ponuda,povoljniji uvjeti </w:t>
            </w:r>
            <w:r w:rsidRPr="00DC1AD5">
              <w:rPr>
                <w:rFonts w:ascii="Times New Roman" w:hAnsi="Times New Roman"/>
                <w:sz w:val="20"/>
                <w:szCs w:val="20"/>
              </w:rPr>
              <w:lastRenderedPageBreak/>
              <w:t xml:space="preserve">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Uslijed prestanka poslovanja, odnosno likvidacije iz razloga koji nisu posljedica socio-ekonomskih,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w:t>
            </w:r>
            <w:r w:rsidRPr="00DC1AD5">
              <w:rPr>
                <w:rFonts w:ascii="Times New Roman" w:eastAsia="Calibri" w:hAnsi="Times New Roman" w:cs="Times New Roman"/>
                <w:sz w:val="20"/>
                <w:szCs w:val="20"/>
                <w:lang w:eastAsia="ar-SA"/>
              </w:rPr>
              <w:lastRenderedPageBreak/>
              <w:t>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nenanošenja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Korisnik nije poštivao načelo nenanošenja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projektnom prijedlogu je naznačena dodatna mjera (iznad zakonskog minimuma) te je i bodovana na </w:t>
            </w:r>
            <w:r w:rsidRPr="00DC1AD5">
              <w:rPr>
                <w:rFonts w:ascii="Times New Roman" w:eastAsia="Calibri" w:hAnsi="Times New Roman" w:cs="Times New Roman"/>
                <w:sz w:val="20"/>
                <w:szCs w:val="20"/>
              </w:rPr>
              <w:lastRenderedPageBreak/>
              <w:t>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w:t>
            </w:r>
            <w:r w:rsidRPr="00DC1AD5">
              <w:rPr>
                <w:rFonts w:ascii="Times New Roman" w:eastAsia="Calibri" w:hAnsi="Times New Roman" w:cs="Times New Roman"/>
                <w:sz w:val="20"/>
                <w:szCs w:val="20"/>
              </w:rPr>
              <w:lastRenderedPageBreak/>
              <w:t xml:space="preserve">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Isporučeni predmeti ugovora o nabavi nisu u skladu s ugovorenim uvjetima u pogledu kvalitete isporučevina</w:t>
            </w:r>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100%-tna korekcija  u slučaju nedostatne kvalitete isporučevine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53DDD" w14:textId="77777777" w:rsidR="00494FDD" w:rsidRDefault="00494FDD" w:rsidP="0056094F">
      <w:pPr>
        <w:spacing w:before="0" w:after="0"/>
      </w:pPr>
      <w:r>
        <w:separator/>
      </w:r>
    </w:p>
  </w:endnote>
  <w:endnote w:type="continuationSeparator" w:id="0">
    <w:p w14:paraId="6300D22A" w14:textId="77777777" w:rsidR="00494FDD" w:rsidRDefault="00494FDD" w:rsidP="0056094F">
      <w:pPr>
        <w:spacing w:before="0" w:after="0"/>
      </w:pPr>
      <w:r>
        <w:continuationSeparator/>
      </w:r>
    </w:p>
  </w:endnote>
  <w:endnote w:type="continuationNotice" w:id="1">
    <w:p w14:paraId="4F7689A1" w14:textId="77777777" w:rsidR="00494FDD" w:rsidRDefault="00494F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7EF9ACCC"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F409E1">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F409E1">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E735" w14:textId="77777777" w:rsidR="00494FDD" w:rsidRDefault="00494FDD" w:rsidP="0056094F">
      <w:pPr>
        <w:spacing w:before="0" w:after="0"/>
      </w:pPr>
      <w:r>
        <w:separator/>
      </w:r>
    </w:p>
  </w:footnote>
  <w:footnote w:type="continuationSeparator" w:id="0">
    <w:p w14:paraId="29AA75B6" w14:textId="77777777" w:rsidR="00494FDD" w:rsidRDefault="00494FDD" w:rsidP="0056094F">
      <w:pPr>
        <w:spacing w:before="0" w:after="0"/>
      </w:pPr>
      <w:r>
        <w:continuationSeparator/>
      </w:r>
    </w:p>
  </w:footnote>
  <w:footnote w:type="continuationNotice" w:id="1">
    <w:p w14:paraId="47E3452F" w14:textId="77777777" w:rsidR="00494FDD" w:rsidRDefault="00494FDD">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podzakonske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Primjenjuje se na obveznike i neobveznike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AF" w14:textId="77777777" w:rsidR="006462FA" w:rsidRDefault="006462FA" w:rsidP="006462FA">
    <w:pPr>
      <w:pStyle w:val="Header"/>
    </w:pPr>
    <w:r>
      <w:rPr>
        <w:noProof/>
        <w:lang w:val="en-US"/>
      </w:rPr>
      <w:drawing>
        <wp:inline distT="0" distB="0" distL="0" distR="0" wp14:anchorId="2FEEA449" wp14:editId="71214EC5">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Pr>
        <w:noProof/>
        <w:lang w:val="en-US"/>
      </w:rPr>
      <w:drawing>
        <wp:inline distT="0" distB="0" distL="0" distR="0" wp14:anchorId="25D7DBFF" wp14:editId="651F860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03868CAA" w14:textId="77777777" w:rsidR="00F77923" w:rsidRDefault="00F7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4D1F"/>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4FDD"/>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4B2"/>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CF5BC1"/>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66F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09E1"/>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6838"/>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22AB-FDD9-4245-9F17-3B3F913F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10261</Words>
  <Characters>58490</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2022-08-23T13:46:00Z</dcterms:modified>
</cp:coreProperties>
</file>