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dgm="http://schemas.openxmlformats.org/drawingml/2006/diagram" mc:Ignorable="w14 w15 w16se w16cid w16 w16cex wp14">
  <w:body>
    <w:p w:rsidR="00F85508" w:rsidP="3C4B9E4D" w:rsidRDefault="004A03D2" w14:paraId="6CA8EC8B" w14:textId="5EE835A7">
      <w:pPr>
        <w:spacing w:after="200" w:line="276" w:lineRule="auto"/>
        <w:ind w:left="-1" w:hanging="1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3C4B9E4D" w:rsidR="4649708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Francuski jezik u 7. razredu  osnovne škole za školsku godinu 2020./2021.</w:t>
      </w:r>
    </w:p>
    <w:p w:rsidR="00F85508" w:rsidP="6B3283B3" w:rsidRDefault="004A03D2" w14:paraId="4EBAF67B" w14:textId="5159FB30">
      <w:pPr>
        <w:pStyle w:val="Naslov1"/>
        <w:ind w:left="2160" w:right="2981" w:hanging="0"/>
        <w:rPr>
          <w:color w:val="221F1F"/>
        </w:rPr>
      </w:pPr>
      <w:r w:rsidR="004A03D2">
        <w:rPr/>
        <w:t xml:space="preserve"> </w:t>
      </w:r>
    </w:p>
    <w:p w:rsidR="00F85508" w:rsidP="72C37CBB" w:rsidRDefault="004A03D2" w14:paraId="6617E845" w14:textId="280CC0F9">
      <w:pPr>
        <w:pStyle w:val="Naslov1"/>
        <w:ind w:left="3809" w:right="2981"/>
        <w:rPr>
          <w:color w:val="221F1F"/>
        </w:rPr>
      </w:pPr>
    </w:p>
    <w:p w:rsidR="00F85508" w:rsidP="1925CCC6" w:rsidRDefault="004A03D2" w14:paraId="3DE41EEF" w14:textId="288CE55F">
      <w:pPr>
        <w:pStyle w:val="Naslov1"/>
        <w:ind w:left="2160" w:right="2981" w:hanging="0"/>
        <w:rPr>
          <w:color w:val="221F1F"/>
          <w:sz w:val="32"/>
          <w:szCs w:val="32"/>
        </w:rPr>
      </w:pPr>
      <w:r w:rsidRPr="1925CCC6" w:rsidR="26690035">
        <w:rPr>
          <w:color w:val="221F1F"/>
          <w:sz w:val="32"/>
          <w:szCs w:val="32"/>
        </w:rPr>
        <w:t xml:space="preserve">       </w:t>
      </w:r>
      <w:r w:rsidRPr="1925CCC6" w:rsidR="2ABFFA55">
        <w:rPr>
          <w:color w:val="221F1F"/>
          <w:sz w:val="32"/>
          <w:szCs w:val="32"/>
        </w:rPr>
        <w:t xml:space="preserve">          </w:t>
      </w:r>
      <w:r w:rsidRPr="1925CCC6" w:rsidR="5B0E811E">
        <w:rPr>
          <w:color w:val="221F1F"/>
          <w:sz w:val="32"/>
          <w:szCs w:val="32"/>
        </w:rPr>
        <w:t xml:space="preserve"> </w:t>
      </w:r>
      <w:r w:rsidRPr="1925CCC6" w:rsidR="004A03D2">
        <w:rPr>
          <w:color w:val="221F1F"/>
          <w:sz w:val="32"/>
          <w:szCs w:val="32"/>
        </w:rPr>
        <w:t xml:space="preserve"> Francuski jezik</w:t>
      </w:r>
    </w:p>
    <w:p w:rsidR="00F85508" w:rsidP="1925CCC6" w:rsidRDefault="004A03D2" w14:paraId="3DE41EF0" w14:textId="7FA327F1">
      <w:pPr>
        <w:pStyle w:val="Normal"/>
        <w:spacing w:line="340" w:lineRule="exact"/>
        <w:ind w:left="2088"/>
        <w:rPr>
          <w:b w:val="1"/>
          <w:bCs w:val="1"/>
          <w:sz w:val="28"/>
          <w:szCs w:val="28"/>
        </w:rPr>
      </w:pPr>
      <w:r w:rsidRPr="1925CCC6" w:rsidR="004A03D2">
        <w:rPr>
          <w:b w:val="1"/>
          <w:bCs w:val="1"/>
          <w:color w:val="221F1F"/>
          <w:sz w:val="28"/>
          <w:szCs w:val="28"/>
        </w:rPr>
        <w:t>7. razred</w:t>
      </w:r>
      <w:r w:rsidRPr="1925CCC6" w:rsidR="7F73DBFC">
        <w:rPr>
          <w:b w:val="1"/>
          <w:bCs w:val="1"/>
          <w:color w:val="221F1F"/>
          <w:sz w:val="28"/>
          <w:szCs w:val="28"/>
        </w:rPr>
        <w:t xml:space="preserve">  osnovne škol</w:t>
      </w:r>
      <w:r w:rsidRPr="1925CCC6" w:rsidR="351204B3">
        <w:rPr>
          <w:b w:val="1"/>
          <w:bCs w:val="1"/>
          <w:color w:val="221F1F"/>
          <w:sz w:val="28"/>
          <w:szCs w:val="28"/>
        </w:rPr>
        <w:t>e</w:t>
      </w:r>
      <w:r w:rsidRPr="1925CCC6" w:rsidR="004A03D2">
        <w:rPr>
          <w:b w:val="1"/>
          <w:bCs w:val="1"/>
          <w:color w:val="221F1F"/>
          <w:sz w:val="28"/>
          <w:szCs w:val="28"/>
        </w:rPr>
        <w:t xml:space="preserve">, 4. godina učenja </w:t>
      </w:r>
    </w:p>
    <w:p w:rsidR="00F85508" w:rsidRDefault="00F85508" w14:paraId="3DE41EF1" w14:textId="77777777">
      <w:pPr>
        <w:pStyle w:val="Tijeloteksta"/>
        <w:spacing w:before="1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9059"/>
      </w:tblGrid>
      <w:tr w:rsidR="00F85508" w:rsidTr="6B3283B3" w14:paraId="3DE41EF3" w14:textId="77777777">
        <w:trPr>
          <w:trHeight w:val="737"/>
        </w:trPr>
        <w:tc>
          <w:tcPr>
            <w:tcW w:w="9059" w:type="dxa"/>
            <w:shd w:val="clear" w:color="auto" w:fill="BCD5ED"/>
            <w:tcMar/>
          </w:tcPr>
          <w:p w:rsidR="00F85508" w:rsidRDefault="004A03D2" w14:paraId="3DE41EF2" w14:textId="77777777">
            <w:pPr>
              <w:pStyle w:val="TableParagraph"/>
              <w:spacing w:before="101"/>
              <w:ind w:left="1212"/>
              <w:rPr>
                <w:b/>
              </w:rPr>
            </w:pPr>
            <w:r>
              <w:rPr>
                <w:b/>
              </w:rPr>
              <w:t>ODGOJNO-OBRAZOVNI ISHODI NA RAZINI PREDMETNOG KURIKULUMA</w:t>
            </w:r>
          </w:p>
        </w:tc>
      </w:tr>
      <w:tr w:rsidR="00F85508" w:rsidTr="6B3283B3" w14:paraId="3DE41EF8" w14:textId="77777777">
        <w:trPr>
          <w:trHeight w:val="2049"/>
        </w:trPr>
        <w:tc>
          <w:tcPr>
            <w:tcW w:w="9059" w:type="dxa"/>
            <w:shd w:val="clear" w:color="auto" w:fill="DEEAF6"/>
            <w:tcMar/>
          </w:tcPr>
          <w:p w:rsidR="00F85508" w:rsidRDefault="004A03D2" w14:paraId="3DE41EF4" w14:textId="77777777">
            <w:pPr>
              <w:pStyle w:val="TableParagraph"/>
              <w:spacing w:before="101" w:line="268" w:lineRule="exact"/>
              <w:rPr>
                <w:b/>
              </w:rPr>
            </w:pPr>
            <w:r>
              <w:rPr>
                <w:b/>
              </w:rPr>
              <w:t>A. Komunikacijska jezična kompetencija</w:t>
            </w:r>
          </w:p>
          <w:p w:rsidR="00F85508" w:rsidRDefault="004A03D2" w14:paraId="3DE41EF5" w14:textId="77777777">
            <w:pPr>
              <w:pStyle w:val="TableParagraph"/>
              <w:spacing w:line="283" w:lineRule="auto"/>
              <w:ind w:right="2431"/>
            </w:pPr>
            <w:r>
              <w:rPr>
                <w:color w:val="221F1F"/>
              </w:rPr>
              <w:t>OŠ FJ (2) A.7.1. Učenik razumije kratki i vrlo jednostavni govoreni tekst. OŠ FJ (2) A.7.2. Učenik razumije kratki i jednostavni pisani tekst.</w:t>
            </w:r>
          </w:p>
          <w:p w:rsidR="00F85508" w:rsidRDefault="004A03D2" w14:paraId="3DE41EF6" w14:textId="77777777">
            <w:pPr>
              <w:pStyle w:val="TableParagraph"/>
              <w:spacing w:line="283" w:lineRule="auto"/>
              <w:ind w:right="3631"/>
            </w:pPr>
            <w:r>
              <w:rPr>
                <w:color w:val="221F1F"/>
              </w:rPr>
              <w:t>OŠ FJ (2) A.7.3. Učenik piše kratki i vrlo jednostavni tekst. OŠ FJ (2) A.7.4. Učenik govori kratki i vrlo jednostavni tekst.</w:t>
            </w:r>
          </w:p>
          <w:p w:rsidR="00F85508" w:rsidRDefault="004A03D2" w14:paraId="3DE41EF7" w14:textId="77777777">
            <w:pPr>
              <w:pStyle w:val="TableParagraph"/>
              <w:spacing w:line="267" w:lineRule="exact"/>
            </w:pPr>
            <w:r>
              <w:rPr>
                <w:color w:val="221F1F"/>
              </w:rPr>
              <w:t>OŠ FJ (2) A.7.5. Učenik sudjeluje u kratkome i vrlo jednostavnome razgovoru.</w:t>
            </w:r>
          </w:p>
        </w:tc>
      </w:tr>
      <w:tr w:rsidR="00F85508" w:rsidTr="6B3283B3" w14:paraId="3DE41EFF" w14:textId="77777777">
        <w:trPr>
          <w:trHeight w:val="1957"/>
        </w:trPr>
        <w:tc>
          <w:tcPr>
            <w:tcW w:w="9059" w:type="dxa"/>
            <w:shd w:val="clear" w:color="auto" w:fill="DEEAF6"/>
            <w:tcMar/>
          </w:tcPr>
          <w:p w:rsidR="00F85508" w:rsidRDefault="004A03D2" w14:paraId="3DE41EF9" w14:textId="77777777">
            <w:pPr>
              <w:pStyle w:val="TableParagraph"/>
              <w:spacing w:before="101" w:line="268" w:lineRule="exact"/>
              <w:rPr>
                <w:b/>
              </w:rPr>
            </w:pPr>
            <w:r>
              <w:rPr>
                <w:b/>
              </w:rPr>
              <w:t>B. Međukulturna komunikacijska kompetencija</w:t>
            </w:r>
          </w:p>
          <w:p w:rsidR="00F85508" w:rsidRDefault="004A03D2" w14:paraId="3DE41EFA" w14:textId="77777777">
            <w:pPr>
              <w:pStyle w:val="TableParagraph"/>
              <w:spacing w:line="268" w:lineRule="exact"/>
            </w:pPr>
            <w:r>
              <w:rPr>
                <w:color w:val="221F1F"/>
              </w:rPr>
              <w:t>OŠ FJ (2) B.7.1.Učenik prikazuje specifičnosti vlastite i frankofonskih kultura.</w:t>
            </w:r>
          </w:p>
          <w:p w:rsidR="00F85508" w:rsidRDefault="004A03D2" w14:paraId="3DE41EFB" w14:textId="77777777">
            <w:pPr>
              <w:pStyle w:val="TableParagraph"/>
              <w:spacing w:before="47"/>
            </w:pPr>
            <w:r>
              <w:rPr>
                <w:color w:val="221F1F"/>
              </w:rPr>
              <w:t>OŠ FJ (2) B.7.2. Učenik se koristi frankofonskim obrascima ponašanja i ophođenja u poznatoj</w:t>
            </w:r>
          </w:p>
          <w:p w:rsidR="00F85508" w:rsidRDefault="004A03D2" w14:paraId="3DE41EFC" w14:textId="77777777">
            <w:pPr>
              <w:pStyle w:val="TableParagraph"/>
              <w:spacing w:before="4"/>
            </w:pPr>
            <w:r>
              <w:rPr>
                <w:color w:val="221F1F"/>
              </w:rPr>
              <w:t>situaciji.</w:t>
            </w:r>
          </w:p>
          <w:p w:rsidR="00F85508" w:rsidRDefault="004A03D2" w14:paraId="3DE41EFD" w14:textId="77777777">
            <w:pPr>
              <w:pStyle w:val="TableParagraph"/>
              <w:spacing w:before="47" w:line="268" w:lineRule="exact"/>
            </w:pPr>
            <w:r>
              <w:rPr>
                <w:color w:val="221F1F"/>
              </w:rPr>
              <w:t>OŠ FJ (2) B.7.3. Učenik razvija pozitivnu percepciju međuljudskih i međukulturnih odnosa nadilazeći</w:t>
            </w:r>
          </w:p>
          <w:p w:rsidR="00F85508" w:rsidRDefault="004A03D2" w14:paraId="3DE41EFE" w14:textId="77777777">
            <w:pPr>
              <w:pStyle w:val="TableParagraph"/>
              <w:spacing w:line="268" w:lineRule="exact"/>
            </w:pPr>
            <w:r>
              <w:rPr>
                <w:color w:val="221F1F"/>
              </w:rPr>
              <w:t>stereotipe i predrasude.</w:t>
            </w:r>
          </w:p>
        </w:tc>
      </w:tr>
      <w:tr w:rsidR="00F85508" w:rsidTr="6B3283B3" w14:paraId="3DE41F05" w14:textId="77777777">
        <w:trPr>
          <w:trHeight w:val="1957"/>
        </w:trPr>
        <w:tc>
          <w:tcPr>
            <w:tcW w:w="9059" w:type="dxa"/>
            <w:shd w:val="clear" w:color="auto" w:fill="DEEAF6"/>
            <w:tcMar/>
          </w:tcPr>
          <w:p w:rsidR="00F85508" w:rsidRDefault="004A03D2" w14:paraId="3DE41F00" w14:textId="77777777">
            <w:pPr>
              <w:pStyle w:val="TableParagraph"/>
              <w:spacing w:before="101" w:line="268" w:lineRule="exact"/>
              <w:rPr>
                <w:b/>
              </w:rPr>
            </w:pPr>
            <w:r>
              <w:rPr>
                <w:b/>
              </w:rPr>
              <w:t>C. Samostalnost u ovladavanju jezikom</w:t>
            </w:r>
          </w:p>
          <w:p w:rsidR="00F85508" w:rsidRDefault="004A03D2" w14:paraId="3DE41F01" w14:textId="77777777">
            <w:pPr>
              <w:pStyle w:val="TableParagraph"/>
              <w:ind w:right="158"/>
            </w:pPr>
            <w:r>
              <w:rPr>
                <w:color w:val="221F1F"/>
              </w:rPr>
              <w:t>OŠ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FJ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(2)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C.7.1.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Učenik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dovodi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vezu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primjenu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strategija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za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slušanje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čitanje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uspjehom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u slušanju 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čitanju.</w:t>
            </w:r>
          </w:p>
          <w:p w:rsidR="00F85508" w:rsidRDefault="004A03D2" w14:paraId="3DE41F02" w14:textId="77777777">
            <w:pPr>
              <w:pStyle w:val="TableParagraph"/>
              <w:spacing w:before="46" w:line="268" w:lineRule="exact"/>
            </w:pPr>
            <w:r>
              <w:rPr>
                <w:color w:val="221F1F"/>
              </w:rPr>
              <w:t>OŠ FJ (2) C.7.2. Učenik dovodi u vezu primjenu strategija za pisanje i govorenje s uspjehom u</w:t>
            </w:r>
          </w:p>
          <w:p w:rsidR="00F85508" w:rsidRDefault="004A03D2" w14:paraId="3DE41F03" w14:textId="77777777">
            <w:pPr>
              <w:pStyle w:val="TableParagraph"/>
              <w:spacing w:line="268" w:lineRule="exact"/>
            </w:pPr>
            <w:r>
              <w:rPr>
                <w:color w:val="221F1F"/>
              </w:rPr>
              <w:t>pisanju i govorenju.</w:t>
            </w:r>
          </w:p>
          <w:p w:rsidR="00F85508" w:rsidRDefault="004A03D2" w14:paraId="3DE41F04" w14:textId="77777777">
            <w:pPr>
              <w:pStyle w:val="TableParagraph"/>
              <w:spacing w:before="48"/>
            </w:pPr>
            <w:r>
              <w:rPr>
                <w:color w:val="221F1F"/>
              </w:rPr>
              <w:t>OŠ FJ (2) C.7.3.Učenik vrednuje izvore informacija potrebne za učenje ciljnoga jezika.</w:t>
            </w:r>
          </w:p>
        </w:tc>
      </w:tr>
      <w:tr w:rsidR="00F85508" w:rsidTr="6B3283B3" w14:paraId="3DE41F08" w14:textId="77777777">
        <w:trPr>
          <w:trHeight w:val="737"/>
        </w:trPr>
        <w:tc>
          <w:tcPr>
            <w:tcW w:w="9059" w:type="dxa"/>
            <w:shd w:val="clear" w:color="auto" w:fill="BCD5ED"/>
            <w:tcMar/>
          </w:tcPr>
          <w:p w:rsidR="00F85508" w:rsidP="6B3283B3" w:rsidRDefault="00735E38" w14:paraId="3DE41F06" w14:textId="5599D93D">
            <w:pPr>
              <w:pStyle w:val="TableParagraph"/>
              <w:spacing w:before="97" w:line="268" w:lineRule="exact"/>
              <w:ind w:right="2895"/>
              <w:rPr>
                <w:b w:val="1"/>
                <w:bCs w:val="1"/>
              </w:rPr>
            </w:pPr>
            <w:r w:rsidRPr="6B3283B3" w:rsidR="00735E38">
              <w:rPr>
                <w:b w:val="1"/>
                <w:bCs w:val="1"/>
              </w:rPr>
              <w:t xml:space="preserve">                                               OČEKIVANJA </w:t>
            </w:r>
            <w:r w:rsidRPr="6B3283B3" w:rsidR="004A03D2">
              <w:rPr>
                <w:b w:val="1"/>
                <w:bCs w:val="1"/>
              </w:rPr>
              <w:t>MEĐUPREDMETN</w:t>
            </w:r>
            <w:r w:rsidRPr="6B3283B3" w:rsidR="00735E38">
              <w:rPr>
                <w:b w:val="1"/>
                <w:bCs w:val="1"/>
              </w:rPr>
              <w:t xml:space="preserve">IH </w:t>
            </w:r>
            <w:r w:rsidRPr="6B3283B3" w:rsidR="004A03D2">
              <w:rPr>
                <w:b w:val="1"/>
                <w:bCs w:val="1"/>
              </w:rPr>
              <w:t>TEM</w:t>
            </w:r>
            <w:r w:rsidRPr="6B3283B3" w:rsidR="00735E38">
              <w:rPr>
                <w:b w:val="1"/>
                <w:bCs w:val="1"/>
              </w:rPr>
              <w:t>A</w:t>
            </w:r>
          </w:p>
          <w:p w:rsidR="00F85508" w:rsidRDefault="004A03D2" w14:paraId="3DE41F07" w14:textId="77777777">
            <w:pPr>
              <w:pStyle w:val="TableParagraph"/>
              <w:spacing w:line="268" w:lineRule="exact"/>
              <w:ind w:left="2831" w:right="29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Prijedlog</w:t>
            </w:r>
          </w:p>
        </w:tc>
      </w:tr>
      <w:tr w:rsidR="00F85508" w:rsidTr="6B3283B3" w14:paraId="3DE41F10" w14:textId="77777777">
        <w:trPr>
          <w:trHeight w:val="3221"/>
        </w:trPr>
        <w:tc>
          <w:tcPr>
            <w:tcW w:w="9059" w:type="dxa"/>
            <w:tcMar/>
          </w:tcPr>
          <w:p w:rsidR="00F85508" w:rsidRDefault="00BD29E2" w14:paraId="3DE41F09" w14:textId="5356B74B">
            <w:pPr>
              <w:pStyle w:val="TableParagraph"/>
              <w:spacing w:before="97" w:line="268" w:lineRule="exact"/>
              <w:rPr>
                <w:b/>
              </w:rPr>
            </w:pPr>
            <w:hyperlink w:history="1" r:id="rId7">
              <w:r w:rsidRPr="0064561D" w:rsidR="004A03D2">
                <w:rPr>
                  <w:rStyle w:val="Hiperveza"/>
                  <w:b/>
                </w:rPr>
                <w:t>Učiti kako učiti</w:t>
              </w:r>
            </w:hyperlink>
          </w:p>
          <w:p w:rsidR="00F85508" w:rsidRDefault="004A03D2" w14:paraId="3DE41F0A" w14:textId="77777777">
            <w:pPr>
              <w:pStyle w:val="TableParagraph"/>
            </w:pP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A.3.1. 1.Upravljanje informacijama</w:t>
            </w:r>
          </w:p>
          <w:p w:rsidR="00F85508" w:rsidRDefault="004A03D2" w14:paraId="3DE41F0B" w14:textId="77777777">
            <w:pPr>
              <w:pStyle w:val="TableParagraph"/>
              <w:spacing w:before="51"/>
              <w:ind w:right="158"/>
            </w:pPr>
            <w:r>
              <w:rPr>
                <w:color w:val="221F1F"/>
              </w:rPr>
              <w:t>Učenik samostalno traži nove informacije iz različitih izvora, transformira ih u novo znanje i uspješno primjenjuje pri rješavanju problema.</w:t>
            </w:r>
          </w:p>
          <w:p w:rsidR="00F85508" w:rsidRDefault="004A03D2" w14:paraId="3DE41F0C" w14:textId="77777777">
            <w:pPr>
              <w:pStyle w:val="TableParagraph"/>
              <w:spacing w:before="47"/>
            </w:pP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A.3.2. 2. Primjena strategija učenja i rješavanje problema</w:t>
            </w:r>
          </w:p>
          <w:p w:rsidR="00F85508" w:rsidRDefault="004A03D2" w14:paraId="3DE41F0D" w14:textId="77777777">
            <w:pPr>
              <w:pStyle w:val="TableParagraph"/>
              <w:spacing w:before="48"/>
            </w:pPr>
            <w:r>
              <w:rPr>
                <w:color w:val="221F1F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:rsidR="00F85508" w:rsidRDefault="004A03D2" w14:paraId="3DE41F0E" w14:textId="77777777">
            <w:pPr>
              <w:pStyle w:val="TableParagraph"/>
              <w:spacing w:before="46"/>
            </w:pP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A.3.3. 3. Kreativno mišljenje</w:t>
            </w:r>
          </w:p>
          <w:p w:rsidR="00F85508" w:rsidRDefault="004A03D2" w14:paraId="3DE41F0F" w14:textId="77777777">
            <w:pPr>
              <w:pStyle w:val="TableParagraph"/>
              <w:spacing w:before="48" w:line="285" w:lineRule="auto"/>
              <w:ind w:right="1611"/>
            </w:pPr>
            <w:r>
              <w:rPr>
                <w:color w:val="221F1F"/>
              </w:rPr>
              <w:t xml:space="preserve">Učenik samostalno oblikuje svoje ideje i kreativno pristupa rješavanju problema. </w:t>
            </w: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A.3.4. 4. Kritičko mišljenje</w:t>
            </w:r>
          </w:p>
        </w:tc>
      </w:tr>
    </w:tbl>
    <w:p w:rsidR="00F85508" w:rsidRDefault="00F85508" w14:paraId="3DE41F11" w14:textId="77777777">
      <w:pPr>
        <w:spacing w:line="285" w:lineRule="auto"/>
        <w:sectPr w:rsidR="00F85508">
          <w:headerReference w:type="default" r:id="rId8"/>
          <w:footerReference w:type="default" r:id="rId9"/>
          <w:type w:val="continuous"/>
          <w:pgSz w:w="11910" w:h="16840" w:orient="portrait"/>
          <w:pgMar w:top="1560" w:right="1300" w:bottom="2640" w:left="1300" w:header="708" w:footer="2452" w:gutter="0"/>
          <w:cols w:space="720"/>
        </w:sectPr>
      </w:pPr>
    </w:p>
    <w:p w:rsidR="00F85508" w:rsidRDefault="00F85508" w14:paraId="3DE41F12" w14:textId="73E2EFC6">
      <w:pPr>
        <w:pStyle w:val="Tijeloteksta"/>
        <w:spacing w:before="6"/>
        <w:rPr>
          <w:rFonts w:ascii="Times New Roman"/>
          <w:sz w:val="5"/>
        </w:rPr>
      </w:pPr>
    </w:p>
    <w:p w:rsidR="00F85508" w:rsidRDefault="00F85508" w14:paraId="3DE41F13" w14:textId="4D4F3CF9">
      <w:pPr>
        <w:pStyle w:val="Tijeloteksta"/>
        <w:spacing w:after="41"/>
        <w:ind w:left="5947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9059"/>
      </w:tblGrid>
      <w:tr w:rsidR="00F85508" w14:paraId="3DE41F34" w14:textId="77777777">
        <w:trPr>
          <w:trHeight w:val="12339"/>
        </w:trPr>
        <w:tc>
          <w:tcPr>
            <w:tcW w:w="9059" w:type="dxa"/>
          </w:tcPr>
          <w:p w:rsidR="00F85508" w:rsidRDefault="004A03D2" w14:paraId="3DE41F14" w14:textId="77777777">
            <w:pPr>
              <w:pStyle w:val="TableParagraph"/>
              <w:spacing w:before="101"/>
            </w:pPr>
            <w:r>
              <w:rPr>
                <w:color w:val="221F1F"/>
              </w:rPr>
              <w:t>Učenik kritički promišlja i vrednuje ideje uz podršku učitelja.</w:t>
            </w:r>
          </w:p>
          <w:p w:rsidR="00F85508" w:rsidRDefault="004A03D2" w14:paraId="3DE41F15" w14:textId="77777777">
            <w:pPr>
              <w:pStyle w:val="TableParagraph"/>
              <w:spacing w:before="47"/>
            </w:pP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B.3.1. 1. Planiranje</w:t>
            </w:r>
          </w:p>
          <w:p w:rsidR="00F85508" w:rsidRDefault="004A03D2" w14:paraId="3DE41F16" w14:textId="77777777">
            <w:pPr>
              <w:pStyle w:val="TableParagraph"/>
              <w:spacing w:before="48"/>
            </w:pPr>
            <w:r>
              <w:rPr>
                <w:color w:val="221F1F"/>
              </w:rPr>
              <w:t>Uz povremenu podršku učenik samostalno određuje ciljeve učenja, odabire strategije učenja i planira učenje.</w:t>
            </w:r>
          </w:p>
          <w:p w:rsidR="00F85508" w:rsidRDefault="004A03D2" w14:paraId="3DE41F17" w14:textId="77777777">
            <w:pPr>
              <w:pStyle w:val="TableParagraph"/>
              <w:spacing w:before="47"/>
            </w:pP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B.3.2. 2. Praćenje</w:t>
            </w:r>
          </w:p>
          <w:p w:rsidR="00F85508" w:rsidRDefault="004A03D2" w14:paraId="3DE41F18" w14:textId="77777777">
            <w:pPr>
              <w:pStyle w:val="TableParagraph"/>
              <w:spacing w:before="47" w:line="242" w:lineRule="auto"/>
            </w:pPr>
            <w:r>
              <w:rPr>
                <w:color w:val="221F1F"/>
              </w:rPr>
              <w:t>Uz povremeni poticaj i samostalno učenik prati učinkovitost učenja i svoje napredovanje tijekom učenja.</w:t>
            </w:r>
          </w:p>
          <w:p w:rsidR="00F85508" w:rsidRDefault="004A03D2" w14:paraId="3DE41F19" w14:textId="77777777">
            <w:pPr>
              <w:pStyle w:val="TableParagraph"/>
              <w:spacing w:before="46"/>
            </w:pP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B.3.3. 3. Prilagodba učenja</w:t>
            </w:r>
          </w:p>
          <w:p w:rsidR="00F85508" w:rsidRDefault="004A03D2" w14:paraId="3DE41F1A" w14:textId="77777777">
            <w:pPr>
              <w:pStyle w:val="TableParagraph"/>
              <w:spacing w:before="47"/>
              <w:ind w:right="158"/>
            </w:pPr>
            <w:r>
              <w:rPr>
                <w:color w:val="221F1F"/>
              </w:rPr>
              <w:t>Učenik regulira svoje učenje mijenjanjem plana ili pristupa učenju, samostalno ili uz poticaj učitelja.</w:t>
            </w:r>
          </w:p>
          <w:p w:rsidR="00F85508" w:rsidRDefault="004A03D2" w14:paraId="3DE41F1B" w14:textId="77777777">
            <w:pPr>
              <w:pStyle w:val="TableParagraph"/>
              <w:spacing w:before="47"/>
            </w:pP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B.3.4. 4. Samovrednovanje/ samoprocjena</w:t>
            </w:r>
          </w:p>
          <w:p w:rsidR="00F85508" w:rsidRDefault="004A03D2" w14:paraId="3DE41F1C" w14:textId="77777777">
            <w:pPr>
              <w:pStyle w:val="TableParagraph"/>
              <w:spacing w:before="48"/>
            </w:pPr>
            <w:r>
              <w:rPr>
                <w:color w:val="221F1F"/>
              </w:rPr>
              <w:t xml:space="preserve">Učenik </w:t>
            </w:r>
            <w:proofErr w:type="spellStart"/>
            <w:r>
              <w:rPr>
                <w:color w:val="221F1F"/>
              </w:rPr>
              <w:t>samovrednuje</w:t>
            </w:r>
            <w:proofErr w:type="spellEnd"/>
            <w:r>
              <w:rPr>
                <w:color w:val="221F1F"/>
              </w:rPr>
              <w:t xml:space="preserve"> proces učenja i svoje rezultate, procjenjuje ostvareni napredak te na temelju toga planira buduće učenje.</w:t>
            </w:r>
          </w:p>
          <w:p w:rsidR="00F85508" w:rsidRDefault="004A03D2" w14:paraId="3DE41F1D" w14:textId="77777777">
            <w:pPr>
              <w:pStyle w:val="TableParagraph"/>
              <w:spacing w:before="51"/>
            </w:pP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C.3.1. 1. Vrijednost učenja</w:t>
            </w:r>
          </w:p>
          <w:p w:rsidR="00F85508" w:rsidRDefault="004A03D2" w14:paraId="3DE41F1E" w14:textId="77777777">
            <w:pPr>
              <w:pStyle w:val="TableParagraph"/>
              <w:spacing w:before="47"/>
            </w:pPr>
            <w:r>
              <w:rPr>
                <w:color w:val="221F1F"/>
              </w:rPr>
              <w:t>Učenik može objasniti vrijednost učenja za svoj život.</w:t>
            </w:r>
          </w:p>
          <w:p w:rsidR="00F85508" w:rsidRDefault="004A03D2" w14:paraId="3DE41F1F" w14:textId="77777777">
            <w:pPr>
              <w:pStyle w:val="TableParagraph"/>
              <w:spacing w:before="48"/>
            </w:pP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C.3.2. 2. Slika o sebi kao učeniku</w:t>
            </w:r>
          </w:p>
          <w:p w:rsidR="00F85508" w:rsidRDefault="004A03D2" w14:paraId="3DE41F20" w14:textId="77777777">
            <w:pPr>
              <w:pStyle w:val="TableParagraph"/>
              <w:spacing w:before="47"/>
            </w:pPr>
            <w:r>
              <w:rPr>
                <w:color w:val="221F1F"/>
              </w:rPr>
              <w:t>Učenik iskazuje pozitivna i visoka očekivanja i vjeruje u svoj uspjeh u učenju.</w:t>
            </w:r>
          </w:p>
          <w:p w:rsidR="00F85508" w:rsidRDefault="004A03D2" w14:paraId="3DE41F21" w14:textId="77777777">
            <w:pPr>
              <w:pStyle w:val="TableParagraph"/>
              <w:spacing w:before="48"/>
            </w:pP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C.3.3. 3. Interes</w:t>
            </w:r>
          </w:p>
          <w:p w:rsidR="00F85508" w:rsidRDefault="004A03D2" w14:paraId="3DE41F22" w14:textId="77777777">
            <w:pPr>
              <w:pStyle w:val="TableParagraph"/>
              <w:spacing w:before="47"/>
            </w:pPr>
            <w:r>
              <w:rPr>
                <w:color w:val="221F1F"/>
              </w:rPr>
              <w:t>Učenik iskazuje interes za različita područja, preuzima odgovornost za svoje učenje i ustraje u učenju.</w:t>
            </w:r>
          </w:p>
          <w:p w:rsidR="00F85508" w:rsidRDefault="004A03D2" w14:paraId="3DE41F23" w14:textId="77777777">
            <w:pPr>
              <w:pStyle w:val="TableParagraph"/>
              <w:spacing w:before="52"/>
            </w:pP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C.3.4. 4. Emocije</w:t>
            </w:r>
          </w:p>
          <w:p w:rsidR="00F85508" w:rsidRDefault="004A03D2" w14:paraId="3DE41F24" w14:textId="77777777">
            <w:pPr>
              <w:pStyle w:val="TableParagraph"/>
              <w:spacing w:before="47"/>
            </w:pPr>
            <w:r>
              <w:rPr>
                <w:color w:val="221F1F"/>
              </w:rPr>
              <w:t>Učenik se koristi ugodnim emocijama i raspoloženjima tako da potiču učenje i kontrolira neugodne emocije i raspoloženja tako da ga ne ometaju u učenju.</w:t>
            </w:r>
          </w:p>
          <w:p w:rsidR="00F85508" w:rsidRDefault="004A03D2" w14:paraId="3DE41F25" w14:textId="77777777">
            <w:pPr>
              <w:pStyle w:val="TableParagraph"/>
              <w:spacing w:before="47"/>
            </w:pP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D.3.1. 1. Fizičko okružje učenja</w:t>
            </w:r>
          </w:p>
          <w:p w:rsidR="00F85508" w:rsidRDefault="004A03D2" w14:paraId="3DE41F26" w14:textId="77777777">
            <w:pPr>
              <w:pStyle w:val="TableParagraph"/>
              <w:spacing w:before="47"/>
            </w:pPr>
            <w:r>
              <w:rPr>
                <w:color w:val="221F1F"/>
              </w:rPr>
              <w:t>Učenik stvara prikladno fizičko okružje za učenje s ciljem poboljšanja koncentracije i motivacije.</w:t>
            </w:r>
          </w:p>
          <w:p w:rsidR="00F85508" w:rsidRDefault="004A03D2" w14:paraId="3DE41F27" w14:textId="77777777">
            <w:pPr>
              <w:pStyle w:val="TableParagraph"/>
              <w:spacing w:before="48"/>
            </w:pPr>
            <w:proofErr w:type="spellStart"/>
            <w:r>
              <w:rPr>
                <w:color w:val="221F1F"/>
              </w:rPr>
              <w:t>uku</w:t>
            </w:r>
            <w:proofErr w:type="spellEnd"/>
            <w:r>
              <w:rPr>
                <w:color w:val="221F1F"/>
              </w:rPr>
              <w:t xml:space="preserve"> D.3.2. 2. Suradnja s drugima</w:t>
            </w:r>
          </w:p>
          <w:p w:rsidR="00F85508" w:rsidRDefault="004A03D2" w14:paraId="3DE41F28" w14:textId="77777777">
            <w:pPr>
              <w:pStyle w:val="TableParagraph"/>
              <w:spacing w:before="47"/>
              <w:ind w:right="158"/>
            </w:pPr>
            <w:r>
              <w:rPr>
                <w:color w:val="221F1F"/>
              </w:rPr>
              <w:t>Učenik ostvaruje dobru komunikaciju s drugima, uspješno surađuje u različitim situacijama i spreman je zatražiti i ponuditi pomoć.</w:t>
            </w:r>
          </w:p>
          <w:p w:rsidR="00F85508" w:rsidRDefault="00BD29E2" w14:paraId="3DE41F29" w14:textId="15EC7E3E">
            <w:pPr>
              <w:pStyle w:val="TableParagraph"/>
              <w:spacing w:before="52" w:line="268" w:lineRule="exact"/>
              <w:rPr>
                <w:b/>
              </w:rPr>
            </w:pPr>
            <w:hyperlink w:history="1" r:id="rId10">
              <w:r w:rsidRPr="0064561D" w:rsidR="004A03D2">
                <w:rPr>
                  <w:rStyle w:val="Hiperveza"/>
                  <w:b/>
                </w:rPr>
                <w:t>Građanski odgoj</w:t>
              </w:r>
            </w:hyperlink>
          </w:p>
          <w:p w:rsidR="00F85508" w:rsidRDefault="004A03D2" w14:paraId="3DE41F2A" w14:textId="77777777">
            <w:pPr>
              <w:pStyle w:val="TableParagraph"/>
            </w:pPr>
            <w:proofErr w:type="spellStart"/>
            <w:r>
              <w:rPr>
                <w:color w:val="221F1F"/>
              </w:rPr>
              <w:t>goo</w:t>
            </w:r>
            <w:proofErr w:type="spellEnd"/>
            <w:r>
              <w:rPr>
                <w:color w:val="221F1F"/>
              </w:rPr>
              <w:t xml:space="preserve"> A.3.1. Promišlja o razvoju ljudskih prava.</w:t>
            </w:r>
          </w:p>
          <w:p w:rsidR="00F85508" w:rsidRDefault="00BD29E2" w14:paraId="3DE41F2B" w14:textId="3C83C9A2">
            <w:pPr>
              <w:pStyle w:val="TableParagraph"/>
              <w:spacing w:before="47" w:line="268" w:lineRule="exact"/>
              <w:rPr>
                <w:b/>
              </w:rPr>
            </w:pPr>
            <w:hyperlink w:history="1" r:id="rId11">
              <w:r w:rsidRPr="0064561D" w:rsidR="004A03D2">
                <w:rPr>
                  <w:rStyle w:val="Hiperveza"/>
                  <w:b/>
                </w:rPr>
                <w:t>Osobni i socijalni razvoj</w:t>
              </w:r>
            </w:hyperlink>
          </w:p>
          <w:p w:rsidR="00F85508" w:rsidRDefault="004A03D2" w14:paraId="3DE41F2C" w14:textId="77777777">
            <w:pPr>
              <w:pStyle w:val="TableParagraph"/>
            </w:pPr>
            <w:proofErr w:type="spellStart"/>
            <w:r>
              <w:rPr>
                <w:color w:val="221F1F"/>
              </w:rPr>
              <w:t>osr</w:t>
            </w:r>
            <w:proofErr w:type="spellEnd"/>
            <w:r>
              <w:rPr>
                <w:color w:val="221F1F"/>
              </w:rPr>
              <w:t xml:space="preserve"> A.3.1. Razvija sliku o sebi.</w:t>
            </w:r>
          </w:p>
          <w:p w:rsidR="00F85508" w:rsidRDefault="004A03D2" w14:paraId="3DE41F2D" w14:textId="77777777">
            <w:pPr>
              <w:pStyle w:val="TableParagraph"/>
              <w:spacing w:before="47"/>
            </w:pPr>
            <w:proofErr w:type="spellStart"/>
            <w:r>
              <w:rPr>
                <w:color w:val="221F1F"/>
              </w:rPr>
              <w:t>osr</w:t>
            </w:r>
            <w:proofErr w:type="spellEnd"/>
            <w:r>
              <w:rPr>
                <w:color w:val="221F1F"/>
              </w:rPr>
              <w:t xml:space="preserve"> A.3.2. Upravlja emocijama i ponašanjem.</w:t>
            </w:r>
          </w:p>
          <w:p w:rsidR="00F85508" w:rsidRDefault="004A03D2" w14:paraId="3DE41F2E" w14:textId="77777777">
            <w:pPr>
              <w:pStyle w:val="TableParagraph"/>
              <w:spacing w:before="47"/>
            </w:pPr>
            <w:proofErr w:type="spellStart"/>
            <w:r>
              <w:rPr>
                <w:color w:val="221F1F"/>
              </w:rPr>
              <w:t>osr</w:t>
            </w:r>
            <w:proofErr w:type="spellEnd"/>
            <w:r>
              <w:rPr>
                <w:color w:val="221F1F"/>
              </w:rPr>
              <w:t xml:space="preserve"> A.3.3. Razvija osobne potencijale.</w:t>
            </w:r>
          </w:p>
          <w:p w:rsidR="00F85508" w:rsidRDefault="004A03D2" w14:paraId="3DE41F2F" w14:textId="77777777">
            <w:pPr>
              <w:pStyle w:val="TableParagraph"/>
              <w:spacing w:before="48"/>
            </w:pPr>
            <w:proofErr w:type="spellStart"/>
            <w:r>
              <w:rPr>
                <w:color w:val="221F1F"/>
              </w:rPr>
              <w:t>osr</w:t>
            </w:r>
            <w:proofErr w:type="spellEnd"/>
            <w:r>
              <w:rPr>
                <w:color w:val="221F1F"/>
              </w:rPr>
              <w:t xml:space="preserve"> A.3.4. Upravlja svojim obrazovnim i profesionalnim putem.</w:t>
            </w:r>
          </w:p>
          <w:p w:rsidR="00F85508" w:rsidRDefault="004A03D2" w14:paraId="3DE41F30" w14:textId="77777777">
            <w:pPr>
              <w:pStyle w:val="TableParagraph"/>
              <w:spacing w:before="52"/>
            </w:pPr>
            <w:proofErr w:type="spellStart"/>
            <w:r>
              <w:rPr>
                <w:color w:val="221F1F"/>
              </w:rPr>
              <w:t>osr</w:t>
            </w:r>
            <w:proofErr w:type="spellEnd"/>
            <w:r>
              <w:rPr>
                <w:color w:val="221F1F"/>
              </w:rPr>
              <w:t xml:space="preserve"> B.3.1. Obrazlaže i uvažava potrebe i osjećaje drugih.</w:t>
            </w:r>
          </w:p>
          <w:p w:rsidR="00F85508" w:rsidRDefault="004A03D2" w14:paraId="3DE41F31" w14:textId="77777777">
            <w:pPr>
              <w:pStyle w:val="TableParagraph"/>
              <w:spacing w:before="47" w:line="283" w:lineRule="auto"/>
              <w:ind w:right="1611"/>
            </w:pPr>
            <w:proofErr w:type="spellStart"/>
            <w:r>
              <w:rPr>
                <w:color w:val="221F1F"/>
              </w:rPr>
              <w:t>osr</w:t>
            </w:r>
            <w:proofErr w:type="spellEnd"/>
            <w:r>
              <w:rPr>
                <w:color w:val="221F1F"/>
              </w:rPr>
              <w:t xml:space="preserve"> B.3.2. Razvija komunikacijske kompetencije i uvažavajuće odnose s drugima </w:t>
            </w:r>
            <w:proofErr w:type="spellStart"/>
            <w:r>
              <w:rPr>
                <w:color w:val="221F1F"/>
              </w:rPr>
              <w:t>osr</w:t>
            </w:r>
            <w:proofErr w:type="spellEnd"/>
            <w:r>
              <w:rPr>
                <w:color w:val="221F1F"/>
              </w:rPr>
              <w:t xml:space="preserve"> B.3.4. Suradnički uči i radi u timu.</w:t>
            </w:r>
          </w:p>
          <w:p w:rsidR="00F85508" w:rsidRDefault="00BD29E2" w14:paraId="3DE41F32" w14:textId="1836304F">
            <w:pPr>
              <w:pStyle w:val="TableParagraph"/>
              <w:spacing w:line="266" w:lineRule="exact"/>
              <w:rPr>
                <w:b/>
              </w:rPr>
            </w:pPr>
            <w:hyperlink w:history="1" r:id="rId12">
              <w:r w:rsidRPr="0064561D" w:rsidR="004A03D2">
                <w:rPr>
                  <w:rStyle w:val="Hiperveza"/>
                  <w:b/>
                </w:rPr>
                <w:t>Održivi razvoj</w:t>
              </w:r>
            </w:hyperlink>
          </w:p>
          <w:p w:rsidR="00F85508" w:rsidRDefault="004A03D2" w14:paraId="3DE41F33" w14:textId="77777777">
            <w:pPr>
              <w:pStyle w:val="TableParagraph"/>
              <w:spacing w:line="268" w:lineRule="exact"/>
            </w:pPr>
            <w:proofErr w:type="spellStart"/>
            <w:r>
              <w:rPr>
                <w:color w:val="221F1F"/>
              </w:rPr>
              <w:t>odr</w:t>
            </w:r>
            <w:proofErr w:type="spellEnd"/>
            <w:r>
              <w:rPr>
                <w:color w:val="221F1F"/>
              </w:rPr>
              <w:t xml:space="preserve"> A.3.4. Objašnjava povezanost ekonomskih aktivnosti sa stanjem u okolišu i društvu.</w:t>
            </w:r>
          </w:p>
        </w:tc>
      </w:tr>
    </w:tbl>
    <w:p w:rsidR="00F85508" w:rsidRDefault="00F85508" w14:paraId="3DE41F35" w14:textId="77777777">
      <w:pPr>
        <w:spacing w:line="268" w:lineRule="exact"/>
        <w:sectPr w:rsidR="00F85508">
          <w:headerReference w:type="default" r:id="rId13"/>
          <w:pgSz w:w="11910" w:h="16840" w:orient="portrait"/>
          <w:pgMar w:top="700" w:right="1300" w:bottom="2640" w:left="1300" w:header="0" w:footer="24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9059"/>
      </w:tblGrid>
      <w:tr w:rsidR="00F85508" w14:paraId="3DE41F45" w14:textId="77777777">
        <w:trPr>
          <w:trHeight w:val="5973"/>
        </w:trPr>
        <w:tc>
          <w:tcPr>
            <w:tcW w:w="9059" w:type="dxa"/>
          </w:tcPr>
          <w:p w:rsidR="00F85508" w:rsidRDefault="004A03D2" w14:paraId="3DE41F36" w14:textId="77777777">
            <w:pPr>
              <w:pStyle w:val="TableParagraph"/>
              <w:spacing w:before="101"/>
              <w:ind w:right="2006"/>
            </w:pPr>
            <w:proofErr w:type="spellStart"/>
            <w:r>
              <w:rPr>
                <w:color w:val="221F1F"/>
              </w:rPr>
              <w:lastRenderedPageBreak/>
              <w:t>odr</w:t>
            </w:r>
            <w:proofErr w:type="spellEnd"/>
            <w:r>
              <w:rPr>
                <w:color w:val="221F1F"/>
              </w:rPr>
              <w:t xml:space="preserve"> B.3.1. Prosuđuje kako različiti oblici djelovanja utječu na održivi razvoj. </w:t>
            </w:r>
            <w:proofErr w:type="spellStart"/>
            <w:r>
              <w:rPr>
                <w:color w:val="221F1F"/>
              </w:rPr>
              <w:t>odr</w:t>
            </w:r>
            <w:proofErr w:type="spellEnd"/>
            <w:r>
              <w:rPr>
                <w:color w:val="221F1F"/>
              </w:rPr>
              <w:t xml:space="preserve"> C.3.1. Može objasniti kako stanje u okolišu utječe na dobrobit.</w:t>
            </w:r>
          </w:p>
          <w:p w:rsidR="00F85508" w:rsidRDefault="00BD29E2" w14:paraId="3DE41F37" w14:textId="57F59C90">
            <w:pPr>
              <w:pStyle w:val="TableParagraph"/>
              <w:spacing w:line="267" w:lineRule="exact"/>
              <w:rPr>
                <w:b/>
              </w:rPr>
            </w:pPr>
            <w:hyperlink w:history="1" r:id="rId14">
              <w:r w:rsidRPr="00CA1CCA" w:rsidR="004A03D2">
                <w:rPr>
                  <w:rStyle w:val="Hiperveza"/>
                  <w:b/>
                </w:rPr>
                <w:t>Poduzetništvo</w:t>
              </w:r>
            </w:hyperlink>
          </w:p>
          <w:p w:rsidR="00F85508" w:rsidRDefault="004A03D2" w14:paraId="3DE41F38" w14:textId="77777777">
            <w:pPr>
              <w:pStyle w:val="TableParagraph"/>
              <w:spacing w:line="268" w:lineRule="exact"/>
            </w:pPr>
            <w:r>
              <w:rPr>
                <w:color w:val="221F1F"/>
              </w:rPr>
              <w:t>pod A.3.1. Primjenjuje inovativna i kreativna rješenja.</w:t>
            </w:r>
          </w:p>
          <w:p w:rsidR="00F85508" w:rsidRDefault="004A03D2" w14:paraId="3DE41F39" w14:textId="77777777">
            <w:pPr>
              <w:pStyle w:val="TableParagraph"/>
              <w:spacing w:before="47"/>
            </w:pPr>
            <w:r>
              <w:rPr>
                <w:color w:val="221F1F"/>
              </w:rPr>
              <w:t>pod B.3.2. Planira i upravlja aktivnostima.</w:t>
            </w:r>
          </w:p>
          <w:p w:rsidR="00F85508" w:rsidRDefault="00BD29E2" w14:paraId="3DE41F3A" w14:textId="5A859B51">
            <w:pPr>
              <w:pStyle w:val="TableParagraph"/>
              <w:spacing w:before="48"/>
              <w:rPr>
                <w:b/>
              </w:rPr>
            </w:pPr>
            <w:hyperlink w:history="1" r:id="rId15">
              <w:r w:rsidRPr="00CA1CCA" w:rsidR="004A03D2">
                <w:rPr>
                  <w:rStyle w:val="Hiperveza"/>
                  <w:b/>
                </w:rPr>
                <w:t>Zdravlje</w:t>
              </w:r>
            </w:hyperlink>
          </w:p>
          <w:p w:rsidR="00F85508" w:rsidRDefault="004A03D2" w14:paraId="3DE41F3B" w14:textId="77777777">
            <w:pPr>
              <w:pStyle w:val="TableParagraph"/>
              <w:spacing w:before="3"/>
            </w:pPr>
            <w:r>
              <w:rPr>
                <w:color w:val="221F1F"/>
              </w:rPr>
              <w:t>B.3.1.B Razlikuje i vrednuje različite načine komunikacije i ponašanja.</w:t>
            </w:r>
          </w:p>
          <w:p w:rsidR="00F85508" w:rsidRDefault="004A03D2" w14:paraId="3DE41F3C" w14:textId="77777777">
            <w:pPr>
              <w:pStyle w:val="TableParagraph"/>
              <w:numPr>
                <w:ilvl w:val="3"/>
                <w:numId w:val="3"/>
              </w:numPr>
              <w:tabs>
                <w:tab w:val="left" w:pos="789"/>
              </w:tabs>
              <w:spacing w:before="48"/>
            </w:pPr>
            <w:r>
              <w:rPr>
                <w:color w:val="221F1F"/>
              </w:rPr>
              <w:t>Prepoznaje utjecaj razvojnih promjena na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emocije.</w:t>
            </w:r>
          </w:p>
          <w:p w:rsidR="00F85508" w:rsidRDefault="004A03D2" w14:paraId="3DE41F3D" w14:textId="77777777">
            <w:pPr>
              <w:pStyle w:val="TableParagraph"/>
              <w:numPr>
                <w:ilvl w:val="3"/>
                <w:numId w:val="3"/>
              </w:numPr>
              <w:tabs>
                <w:tab w:val="left" w:pos="781"/>
              </w:tabs>
              <w:spacing w:before="47"/>
              <w:ind w:left="780" w:hanging="680"/>
            </w:pPr>
            <w:r>
              <w:rPr>
                <w:color w:val="221F1F"/>
              </w:rPr>
              <w:t>Prepoznaje stres kao važan čimbenik u narušavanju mentalnoga</w:t>
            </w:r>
            <w:r>
              <w:rPr>
                <w:color w:val="221F1F"/>
                <w:spacing w:val="-20"/>
              </w:rPr>
              <w:t xml:space="preserve"> </w:t>
            </w:r>
            <w:r>
              <w:rPr>
                <w:color w:val="221F1F"/>
              </w:rPr>
              <w:t>zdravlja.</w:t>
            </w:r>
          </w:p>
          <w:p w:rsidR="00F85508" w:rsidRDefault="004A03D2" w14:paraId="3DE41F3E" w14:textId="77777777">
            <w:pPr>
              <w:pStyle w:val="TableParagraph"/>
              <w:numPr>
                <w:ilvl w:val="3"/>
                <w:numId w:val="2"/>
              </w:numPr>
              <w:tabs>
                <w:tab w:val="left" w:pos="789"/>
              </w:tabs>
              <w:spacing w:before="48"/>
            </w:pPr>
            <w:r>
              <w:rPr>
                <w:color w:val="221F1F"/>
              </w:rPr>
              <w:t>Povezuje samopoštovanje s rizičnim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ponašanjima.</w:t>
            </w:r>
          </w:p>
          <w:p w:rsidR="00F85508" w:rsidRDefault="004A03D2" w14:paraId="3DE41F3F" w14:textId="77777777">
            <w:pPr>
              <w:pStyle w:val="TableParagraph"/>
              <w:numPr>
                <w:ilvl w:val="3"/>
                <w:numId w:val="2"/>
              </w:numPr>
              <w:tabs>
                <w:tab w:val="left" w:pos="781"/>
              </w:tabs>
              <w:spacing w:before="47"/>
              <w:ind w:left="780" w:hanging="680"/>
            </w:pPr>
            <w:r>
              <w:rPr>
                <w:color w:val="221F1F"/>
              </w:rPr>
              <w:t>Opisuje opasnosti uporabe sredstava ovisnosti te opasnosti drugih rizičnih</w:t>
            </w:r>
            <w:r>
              <w:rPr>
                <w:color w:val="221F1F"/>
                <w:spacing w:val="-34"/>
              </w:rPr>
              <w:t xml:space="preserve"> </w:t>
            </w:r>
            <w:r>
              <w:rPr>
                <w:color w:val="221F1F"/>
              </w:rPr>
              <w:t>ponašanja.</w:t>
            </w:r>
          </w:p>
          <w:p w:rsidR="00F85508" w:rsidRDefault="004A03D2" w14:paraId="3DE41F40" w14:textId="77777777">
            <w:pPr>
              <w:pStyle w:val="TableParagraph"/>
              <w:spacing w:before="48"/>
            </w:pPr>
            <w:r>
              <w:rPr>
                <w:color w:val="221F1F"/>
              </w:rPr>
              <w:t>C.3.2.D Razumije važnost pronalaženja vjerodostojnih i pouzdanih informacija o zdravlju.</w:t>
            </w:r>
          </w:p>
          <w:p w:rsidR="00F85508" w:rsidRDefault="00BD29E2" w14:paraId="3DE41F41" w14:textId="2524EEA6">
            <w:pPr>
              <w:pStyle w:val="TableParagraph"/>
              <w:spacing w:before="47"/>
              <w:rPr>
                <w:b/>
              </w:rPr>
            </w:pPr>
            <w:hyperlink w:history="1" r:id="rId16">
              <w:r w:rsidRPr="00571339" w:rsidR="004A03D2">
                <w:rPr>
                  <w:rStyle w:val="Hiperveza"/>
                  <w:b/>
                </w:rPr>
                <w:t>Uporaba informacijske i komunikacijske tehnologije</w:t>
              </w:r>
            </w:hyperlink>
          </w:p>
          <w:p w:rsidR="00F85508" w:rsidRDefault="004A03D2" w14:paraId="3DE41F42" w14:textId="77777777">
            <w:pPr>
              <w:pStyle w:val="TableParagraph"/>
              <w:spacing w:before="4" w:line="283" w:lineRule="auto"/>
              <w:ind w:right="2431"/>
            </w:pPr>
            <w:proofErr w:type="spellStart"/>
            <w:r>
              <w:rPr>
                <w:color w:val="221F1F"/>
              </w:rPr>
              <w:t>ikt</w:t>
            </w:r>
            <w:proofErr w:type="spellEnd"/>
            <w:r>
              <w:rPr>
                <w:color w:val="221F1F"/>
              </w:rPr>
              <w:t xml:space="preserve"> A.3.1. Učenik samostalno odabire odgovarajuću digitalnu tehnologiju. </w:t>
            </w:r>
            <w:proofErr w:type="spellStart"/>
            <w:r>
              <w:rPr>
                <w:color w:val="221F1F"/>
              </w:rPr>
              <w:t>ikt</w:t>
            </w:r>
            <w:proofErr w:type="spellEnd"/>
            <w:r>
              <w:rPr>
                <w:color w:val="221F1F"/>
              </w:rPr>
              <w:t xml:space="preserve"> A.3.2. Učenik se samostalno koristi raznim uređajima i programima. </w:t>
            </w:r>
            <w:proofErr w:type="spellStart"/>
            <w:r>
              <w:rPr>
                <w:color w:val="221F1F"/>
              </w:rPr>
              <w:t>ikt</w:t>
            </w:r>
            <w:proofErr w:type="spellEnd"/>
            <w:r>
              <w:rPr>
                <w:color w:val="221F1F"/>
              </w:rPr>
              <w:t xml:space="preserve"> A.3.4. Učenik analizira utjecaj tehnologije na zdravlje i okoliš.</w:t>
            </w:r>
          </w:p>
          <w:p w:rsidR="00F85508" w:rsidRDefault="004A03D2" w14:paraId="3DE41F43" w14:textId="77777777">
            <w:pPr>
              <w:pStyle w:val="TableParagraph"/>
              <w:spacing w:line="266" w:lineRule="exact"/>
            </w:pPr>
            <w:proofErr w:type="spellStart"/>
            <w:r>
              <w:rPr>
                <w:color w:val="221F1F"/>
              </w:rPr>
              <w:t>ikt</w:t>
            </w:r>
            <w:proofErr w:type="spellEnd"/>
            <w:r>
              <w:rPr>
                <w:color w:val="221F1F"/>
              </w:rPr>
              <w:t xml:space="preserve"> B.3.1. Učenik samostalno komunicira s poznatim osobama u sigurnome digitalnom okružju.</w:t>
            </w:r>
          </w:p>
          <w:p w:rsidR="00F85508" w:rsidRDefault="004A03D2" w14:paraId="3DE41F44" w14:textId="77777777">
            <w:pPr>
              <w:pStyle w:val="TableParagraph"/>
              <w:spacing w:before="48" w:line="283" w:lineRule="auto"/>
              <w:ind w:right="549"/>
            </w:pPr>
            <w:proofErr w:type="spellStart"/>
            <w:r>
              <w:rPr>
                <w:color w:val="221F1F"/>
              </w:rPr>
              <w:t>ikt</w:t>
            </w:r>
            <w:proofErr w:type="spellEnd"/>
            <w:r>
              <w:rPr>
                <w:color w:val="221F1F"/>
              </w:rPr>
              <w:t xml:space="preserve"> B.3.2. Učenik samostalno surađuje s poznatim osobama u sigurnome digitalnom okružju. </w:t>
            </w:r>
            <w:proofErr w:type="spellStart"/>
            <w:r>
              <w:rPr>
                <w:color w:val="221F1F"/>
              </w:rPr>
              <w:t>ikt</w:t>
            </w:r>
            <w:proofErr w:type="spellEnd"/>
            <w:r>
              <w:rPr>
                <w:color w:val="221F1F"/>
              </w:rPr>
              <w:t xml:space="preserve"> B.3.3. Učenik poštuje međukulturne različitosti.</w:t>
            </w:r>
          </w:p>
        </w:tc>
      </w:tr>
      <w:tr w:rsidR="00F85508" w14:paraId="3DE41F48" w14:textId="77777777">
        <w:trPr>
          <w:trHeight w:val="737"/>
        </w:trPr>
        <w:tc>
          <w:tcPr>
            <w:tcW w:w="9059" w:type="dxa"/>
            <w:shd w:val="clear" w:color="auto" w:fill="BCD5ED"/>
          </w:tcPr>
          <w:p w:rsidR="00F85508" w:rsidRDefault="004F6FA1" w14:paraId="3DE41F46" w14:textId="45E3A906">
            <w:pPr>
              <w:pStyle w:val="TableParagraph"/>
              <w:tabs>
                <w:tab w:val="left" w:pos="4897"/>
              </w:tabs>
              <w:spacing w:before="101" w:line="268" w:lineRule="exac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270A27">
              <w:rPr>
                <w:b/>
              </w:rPr>
              <w:t xml:space="preserve">           </w:t>
            </w:r>
            <w:r w:rsidR="004A03D2">
              <w:rPr>
                <w:b/>
              </w:rPr>
              <w:t>PREDMETNE</w:t>
            </w:r>
            <w:r w:rsidR="004A03D2">
              <w:rPr>
                <w:b/>
                <w:spacing w:val="-4"/>
              </w:rPr>
              <w:t xml:space="preserve"> </w:t>
            </w:r>
            <w:r w:rsidR="004A03D2">
              <w:rPr>
                <w:b/>
              </w:rPr>
              <w:t>TEME</w:t>
            </w:r>
            <w:r w:rsidR="004A03D2">
              <w:rPr>
                <w:b/>
              </w:rPr>
              <w:tab/>
            </w:r>
            <w:r>
              <w:rPr>
                <w:b/>
              </w:rPr>
              <w:t xml:space="preserve">        </w:t>
            </w:r>
            <w:r w:rsidR="004A03D2">
              <w:rPr>
                <w:b/>
              </w:rPr>
              <w:t>OKVIRNI BROJ SATI PO</w:t>
            </w:r>
            <w:r w:rsidR="004A03D2">
              <w:rPr>
                <w:b/>
                <w:spacing w:val="-1"/>
              </w:rPr>
              <w:t xml:space="preserve"> </w:t>
            </w:r>
            <w:r w:rsidR="004A03D2">
              <w:rPr>
                <w:b/>
              </w:rPr>
              <w:t>TEMI</w:t>
            </w:r>
          </w:p>
          <w:p w:rsidR="00F85508" w:rsidRDefault="004F6FA1" w14:paraId="3DE41F47" w14:textId="5B943663">
            <w:pPr>
              <w:pStyle w:val="TableParagraph"/>
              <w:tabs>
                <w:tab w:val="left" w:pos="5389"/>
              </w:tabs>
              <w:spacing w:line="268" w:lineRule="exact"/>
              <w:ind w:left="444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="00270A27">
              <w:rPr>
                <w:b/>
                <w:i/>
              </w:rPr>
              <w:t xml:space="preserve">       </w:t>
            </w:r>
            <w:r>
              <w:rPr>
                <w:b/>
                <w:i/>
              </w:rPr>
              <w:t xml:space="preserve">  </w:t>
            </w:r>
            <w:r w:rsidR="004A03D2">
              <w:rPr>
                <w:b/>
                <w:i/>
              </w:rPr>
              <w:t>prijedlog</w:t>
            </w:r>
            <w:r w:rsidR="004A03D2">
              <w:rPr>
                <w:b/>
                <w:i/>
              </w:rPr>
              <w:tab/>
            </w:r>
            <w:r>
              <w:rPr>
                <w:b/>
                <w:i/>
              </w:rPr>
              <w:t xml:space="preserve">              </w:t>
            </w:r>
            <w:proofErr w:type="spellStart"/>
            <w:r w:rsidR="004A03D2">
              <w:rPr>
                <w:b/>
                <w:i/>
              </w:rPr>
              <w:t>prijedlog</w:t>
            </w:r>
            <w:proofErr w:type="spellEnd"/>
          </w:p>
        </w:tc>
      </w:tr>
      <w:tr w:rsidR="00F85508" w14:paraId="3DE41F50" w14:textId="77777777">
        <w:trPr>
          <w:trHeight w:val="2081"/>
        </w:trPr>
        <w:tc>
          <w:tcPr>
            <w:tcW w:w="9059" w:type="dxa"/>
          </w:tcPr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7"/>
              <w:gridCol w:w="3685"/>
            </w:tblGrid>
            <w:tr w:rsidR="004F6FA1" w:rsidTr="004F6FA1" w14:paraId="643DF9CB" w14:textId="77777777">
              <w:tc>
                <w:tcPr>
                  <w:tcW w:w="4837" w:type="dxa"/>
                </w:tcPr>
                <w:p w:rsidRPr="008405D1" w:rsidR="004F6FA1" w:rsidP="004F6FA1" w:rsidRDefault="004F6FA1" w14:paraId="6BFF996A" w14:textId="77777777">
                  <w:pPr>
                    <w:rPr>
                      <w:rFonts w:eastAsia="Times New Roman"/>
                      <w:b/>
                      <w:bCs/>
                    </w:rPr>
                  </w:pPr>
                  <w:r w:rsidRPr="008405D1">
                    <w:rPr>
                      <w:rFonts w:eastAsia="Times New Roman"/>
                      <w:b/>
                      <w:bCs/>
                    </w:rPr>
                    <w:t>Povratak u školu (utvrđivanje jezičnih sadržaja 6. razreda)</w:t>
                  </w:r>
                </w:p>
              </w:tc>
              <w:tc>
                <w:tcPr>
                  <w:tcW w:w="3685" w:type="dxa"/>
                </w:tcPr>
                <w:p w:rsidR="004F6FA1" w:rsidP="004F6FA1" w:rsidRDefault="004F6FA1" w14:paraId="47AD73BD" w14:textId="77777777">
                  <w:pPr>
                    <w:jc w:val="center"/>
                  </w:pPr>
                  <w:r>
                    <w:t>8</w:t>
                  </w:r>
                </w:p>
              </w:tc>
            </w:tr>
            <w:tr w:rsidR="004F6FA1" w:rsidTr="004F6FA1" w14:paraId="79294E21" w14:textId="77777777">
              <w:tc>
                <w:tcPr>
                  <w:tcW w:w="4837" w:type="dxa"/>
                </w:tcPr>
                <w:p w:rsidRPr="008405D1" w:rsidR="004F6FA1" w:rsidP="004F6FA1" w:rsidRDefault="004F6FA1" w14:paraId="38A4BC4F" w14:textId="77777777">
                  <w:pPr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Putovanja, gradovi</w:t>
                  </w:r>
                  <w:r w:rsidRPr="008405D1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8405D1">
                    <w:rPr>
                      <w:b/>
                      <w:bCs/>
                    </w:rPr>
                    <w:t>i</w:t>
                  </w:r>
                  <w:r w:rsidRPr="008405D1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8405D1">
                    <w:rPr>
                      <w:b/>
                      <w:bCs/>
                    </w:rPr>
                    <w:t>znamenitosti</w:t>
                  </w:r>
                </w:p>
              </w:tc>
              <w:tc>
                <w:tcPr>
                  <w:tcW w:w="3685" w:type="dxa"/>
                </w:tcPr>
                <w:p w:rsidR="004F6FA1" w:rsidP="004F6FA1" w:rsidRDefault="004F6FA1" w14:paraId="22D8FB31" w14:textId="77777777">
                  <w:pPr>
                    <w:jc w:val="center"/>
                  </w:pPr>
                  <w:r>
                    <w:t>10</w:t>
                  </w:r>
                </w:p>
              </w:tc>
            </w:tr>
            <w:tr w:rsidR="004F6FA1" w:rsidTr="004F6FA1" w14:paraId="3009BC98" w14:textId="77777777">
              <w:tc>
                <w:tcPr>
                  <w:tcW w:w="4837" w:type="dxa"/>
                </w:tcPr>
                <w:p w:rsidRPr="008405D1" w:rsidR="004F6FA1" w:rsidP="004F6FA1" w:rsidRDefault="004F6FA1" w14:paraId="40A74532" w14:textId="77777777">
                  <w:pPr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Glazba</w:t>
                  </w:r>
                </w:p>
              </w:tc>
              <w:tc>
                <w:tcPr>
                  <w:tcW w:w="3685" w:type="dxa"/>
                </w:tcPr>
                <w:p w:rsidR="004F6FA1" w:rsidP="004F6FA1" w:rsidRDefault="004F6FA1" w14:paraId="6C1656B8" w14:textId="77777777">
                  <w:pPr>
                    <w:jc w:val="center"/>
                  </w:pPr>
                  <w:r>
                    <w:t>10</w:t>
                  </w:r>
                </w:p>
              </w:tc>
            </w:tr>
            <w:tr w:rsidR="004F6FA1" w:rsidTr="004F6FA1" w14:paraId="26BEFD43" w14:textId="77777777">
              <w:tc>
                <w:tcPr>
                  <w:tcW w:w="4837" w:type="dxa"/>
                </w:tcPr>
                <w:p w:rsidRPr="008405D1" w:rsidR="004F6FA1" w:rsidP="004F6FA1" w:rsidRDefault="004F6FA1" w14:paraId="0094CE7E" w14:textId="77777777">
                  <w:pPr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Promet</w:t>
                  </w:r>
                </w:p>
              </w:tc>
              <w:tc>
                <w:tcPr>
                  <w:tcW w:w="3685" w:type="dxa"/>
                </w:tcPr>
                <w:p w:rsidR="004F6FA1" w:rsidP="004F6FA1" w:rsidRDefault="004F6FA1" w14:paraId="67C25EE2" w14:textId="77777777">
                  <w:pPr>
                    <w:jc w:val="center"/>
                  </w:pPr>
                  <w:r>
                    <w:t>10</w:t>
                  </w:r>
                </w:p>
              </w:tc>
            </w:tr>
            <w:tr w:rsidR="004F6FA1" w:rsidTr="004F6FA1" w14:paraId="399F1756" w14:textId="77777777">
              <w:tc>
                <w:tcPr>
                  <w:tcW w:w="4837" w:type="dxa"/>
                </w:tcPr>
                <w:p w:rsidRPr="008405D1" w:rsidR="004F6FA1" w:rsidP="004F6FA1" w:rsidRDefault="004F6FA1" w14:paraId="0806CDA2" w14:textId="77777777">
                  <w:pPr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Zdravlje</w:t>
                  </w:r>
                  <w:r w:rsidRPr="008405D1">
                    <w:rPr>
                      <w:b/>
                      <w:bCs/>
                      <w:spacing w:val="-6"/>
                    </w:rPr>
                    <w:t xml:space="preserve"> </w:t>
                  </w:r>
                  <w:r w:rsidRPr="008405D1">
                    <w:rPr>
                      <w:b/>
                      <w:bCs/>
                    </w:rPr>
                    <w:t>i</w:t>
                  </w:r>
                  <w:r w:rsidRPr="008405D1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8405D1">
                    <w:rPr>
                      <w:b/>
                      <w:bCs/>
                    </w:rPr>
                    <w:t>prehrana</w:t>
                  </w:r>
                </w:p>
              </w:tc>
              <w:tc>
                <w:tcPr>
                  <w:tcW w:w="3685" w:type="dxa"/>
                </w:tcPr>
                <w:p w:rsidR="004F6FA1" w:rsidP="004F6FA1" w:rsidRDefault="004F6FA1" w14:paraId="080B6E9C" w14:textId="77777777">
                  <w:pPr>
                    <w:jc w:val="center"/>
                  </w:pPr>
                  <w:r>
                    <w:t>10</w:t>
                  </w:r>
                </w:p>
              </w:tc>
            </w:tr>
            <w:tr w:rsidR="004F6FA1" w:rsidTr="004F6FA1" w14:paraId="1FFF4208" w14:textId="77777777">
              <w:tc>
                <w:tcPr>
                  <w:tcW w:w="4837" w:type="dxa"/>
                </w:tcPr>
                <w:p w:rsidRPr="008405D1" w:rsidR="004F6FA1" w:rsidP="004F6FA1" w:rsidRDefault="004F6FA1" w14:paraId="274F0EB8" w14:textId="77777777">
                  <w:pPr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Sport i</w:t>
                  </w:r>
                  <w:r w:rsidRPr="008405D1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8405D1">
                    <w:rPr>
                      <w:b/>
                      <w:bCs/>
                    </w:rPr>
                    <w:t>aktivan život</w:t>
                  </w:r>
                </w:p>
              </w:tc>
              <w:tc>
                <w:tcPr>
                  <w:tcW w:w="3685" w:type="dxa"/>
                </w:tcPr>
                <w:p w:rsidR="004F6FA1" w:rsidP="004F6FA1" w:rsidRDefault="004F6FA1" w14:paraId="1EF45F78" w14:textId="77777777">
                  <w:pPr>
                    <w:jc w:val="center"/>
                  </w:pPr>
                  <w:r>
                    <w:t>10</w:t>
                  </w:r>
                </w:p>
              </w:tc>
            </w:tr>
            <w:tr w:rsidR="004F6FA1" w:rsidTr="004F6FA1" w14:paraId="309C0124" w14:textId="77777777">
              <w:tc>
                <w:tcPr>
                  <w:tcW w:w="4837" w:type="dxa"/>
                </w:tcPr>
                <w:p w:rsidRPr="008405D1" w:rsidR="004F6FA1" w:rsidP="004F6FA1" w:rsidRDefault="004F6FA1" w14:paraId="1E94F2AB" w14:textId="77777777">
                  <w:pPr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Praznici i blagdani</w:t>
                  </w:r>
                </w:p>
              </w:tc>
              <w:tc>
                <w:tcPr>
                  <w:tcW w:w="3685" w:type="dxa"/>
                </w:tcPr>
                <w:p w:rsidR="004F6FA1" w:rsidP="004F6FA1" w:rsidRDefault="004F6FA1" w14:paraId="532E41B8" w14:textId="77777777">
                  <w:pPr>
                    <w:jc w:val="center"/>
                  </w:pPr>
                  <w:r>
                    <w:t>5</w:t>
                  </w:r>
                </w:p>
              </w:tc>
            </w:tr>
            <w:tr w:rsidR="004F6FA1" w:rsidTr="004F6FA1" w14:paraId="680B6CFA" w14:textId="77777777">
              <w:tc>
                <w:tcPr>
                  <w:tcW w:w="4837" w:type="dxa"/>
                </w:tcPr>
                <w:p w:rsidRPr="008405D1" w:rsidR="004F6FA1" w:rsidP="004F6FA1" w:rsidRDefault="004F6FA1" w14:paraId="6BE49EFD" w14:textId="77777777">
                  <w:pPr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Projektne</w:t>
                  </w:r>
                  <w:r w:rsidRPr="008405D1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8405D1">
                    <w:rPr>
                      <w:b/>
                      <w:bCs/>
                    </w:rPr>
                    <w:t>teme</w:t>
                  </w:r>
                </w:p>
              </w:tc>
              <w:tc>
                <w:tcPr>
                  <w:tcW w:w="3685" w:type="dxa"/>
                </w:tcPr>
                <w:p w:rsidR="004F6FA1" w:rsidP="004F6FA1" w:rsidRDefault="004F6FA1" w14:paraId="3CB432BE" w14:textId="77777777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:rsidR="00F85508" w:rsidRDefault="00F85508" w14:paraId="3DE41F4F" w14:textId="5A74B732">
            <w:pPr>
              <w:pStyle w:val="TableParagraph"/>
              <w:tabs>
                <w:tab w:val="right" w:pos="6334"/>
              </w:tabs>
              <w:ind w:left="148"/>
            </w:pPr>
          </w:p>
        </w:tc>
      </w:tr>
    </w:tbl>
    <w:p w:rsidR="005D6218" w:rsidRDefault="005D6218" w14:paraId="31B6C4DB" w14:textId="025DBD72">
      <w:pPr>
        <w:pStyle w:val="Tijeloteksta"/>
        <w:rPr>
          <w:rFonts w:ascii="Times New Roman"/>
          <w:sz w:val="19"/>
        </w:rPr>
      </w:pPr>
    </w:p>
    <w:p w:rsidRPr="00F200F0" w:rsidR="0035652C" w:rsidP="0035652C" w:rsidRDefault="0035652C" w14:paraId="4A86009F" w14:textId="323DCFC0">
      <w:pPr>
        <w:ind w:hanging="2"/>
        <w:rPr>
          <w:rFonts w:eastAsia="Times New Roman" w:asciiTheme="majorHAnsi" w:hAnsiTheme="majorHAnsi" w:cstheme="majorHAnsi"/>
          <w:b/>
          <w:sz w:val="24"/>
          <w:szCs w:val="24"/>
        </w:rPr>
      </w:pPr>
      <w:r w:rsidRPr="00F200F0">
        <w:rPr>
          <w:rFonts w:eastAsia="Times New Roman" w:asciiTheme="majorHAnsi" w:hAnsiTheme="majorHAnsi" w:cstheme="majorHAnsi"/>
          <w:sz w:val="24"/>
          <w:szCs w:val="24"/>
        </w:rPr>
        <w:t xml:space="preserve">NAPOMENA: Učitelj u planiranju nastavnog procesa polazi od </w:t>
      </w:r>
      <w:proofErr w:type="spellStart"/>
      <w:r w:rsidRPr="00F200F0">
        <w:rPr>
          <w:rFonts w:eastAsia="Times New Roman" w:asciiTheme="majorHAnsi" w:hAnsiTheme="majorHAnsi" w:cstheme="majorHAnsi"/>
          <w:b/>
          <w:sz w:val="24"/>
          <w:szCs w:val="24"/>
        </w:rPr>
        <w:t>kurikulumskog</w:t>
      </w:r>
      <w:r w:rsidR="00DB7A35">
        <w:rPr>
          <w:rFonts w:eastAsia="Times New Roman" w:asciiTheme="majorHAnsi" w:hAnsiTheme="majorHAnsi" w:cstheme="majorHAnsi"/>
          <w:b/>
          <w:sz w:val="24"/>
          <w:szCs w:val="24"/>
        </w:rPr>
        <w:t>a</w:t>
      </w:r>
      <w:proofErr w:type="spellEnd"/>
      <w:r w:rsidRPr="00F200F0">
        <w:rPr>
          <w:rFonts w:eastAsia="Times New Roman" w:asciiTheme="majorHAnsi" w:hAnsiTheme="majorHAnsi" w:cstheme="majorHAnsi"/>
          <w:b/>
          <w:sz w:val="24"/>
          <w:szCs w:val="24"/>
        </w:rPr>
        <w:t xml:space="preserve"> pristupa poučavanja. </w:t>
      </w:r>
    </w:p>
    <w:p w:rsidR="0035652C" w:rsidP="0035652C" w:rsidRDefault="0035652C" w14:paraId="11D2A4FD" w14:textId="77777777">
      <w:pPr>
        <w:ind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="0035652C">
        <w:drawing>
          <wp:inline wp14:editId="08EE7FDC" wp14:anchorId="5CADFB5C">
            <wp:extent cx="2278380" cy="1545388"/>
            <wp:effectExtent l="0" t="0" r="0" b="0"/>
            <wp:docPr id="2" name="Slika 5" descr="Slika na kojoj se prikazuje tekst&#10;&#10;Opis je automatski generira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5"/>
                    <pic:cNvPicPr/>
                  </pic:nvPicPr>
                  <pic:blipFill>
                    <a:blip r:embed="R046310ff05824553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2BFC878C-DBD9-45E8-91BF-9164FB156DB5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78380" cy="154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2C" w:rsidP="0035652C" w:rsidRDefault="0035652C" w14:paraId="70477941" w14:textId="77777777">
      <w:pPr>
        <w:rPr>
          <w:rFonts w:eastAsia="Times New Roman"/>
          <w:b/>
          <w:sz w:val="24"/>
          <w:szCs w:val="24"/>
        </w:rPr>
      </w:pPr>
    </w:p>
    <w:p w:rsidRPr="00155CCA" w:rsidR="0035652C" w:rsidP="0035652C" w:rsidRDefault="0035652C" w14:paraId="59102D7D" w14:textId="41302D52">
      <w:pPr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:rsidR="002B6532" w:rsidRDefault="002B6532" w14:paraId="05AFF1CF" w14:textId="4267C503">
      <w:pPr>
        <w:pStyle w:val="Tijeloteksta"/>
        <w:rPr>
          <w:rFonts w:ascii="Times New Roman"/>
          <w:sz w:val="19"/>
        </w:rPr>
      </w:pPr>
    </w:p>
    <w:p w:rsidR="00BD5AAF" w:rsidRDefault="00BD5AAF" w14:paraId="5A2EF873" w14:textId="436B30B5">
      <w:pPr>
        <w:pStyle w:val="Tijeloteksta"/>
        <w:rPr>
          <w:rFonts w:ascii="Times New Roman"/>
          <w:sz w:val="19"/>
        </w:rPr>
      </w:pPr>
      <w:r w:rsidRPr="00B4327D">
        <w:rPr>
          <w:b/>
          <w:noProof/>
          <w:color w:val="000000"/>
          <w:shd w:val="clear" w:color="auto" w:fill="E5B8B7" w:themeFill="accent2" w:themeFillTint="66"/>
        </w:rPr>
        <w:drawing>
          <wp:inline distT="0" distB="0" distL="0" distR="0" wp14:anchorId="559724A5" wp14:editId="2265AB74">
            <wp:extent cx="4886325" cy="2114550"/>
            <wp:effectExtent l="0" t="38100" r="0" b="381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35652C" w:rsidRDefault="0035652C" w14:paraId="5145B178" w14:textId="79B62E45">
      <w:pPr>
        <w:pStyle w:val="Tijeloteksta"/>
        <w:rPr>
          <w:rFonts w:ascii="Times New Roman"/>
          <w:sz w:val="19"/>
        </w:rPr>
      </w:pPr>
    </w:p>
    <w:p w:rsidR="0035652C" w:rsidRDefault="0035652C" w14:paraId="5D19F990" w14:textId="4887E3C0">
      <w:pPr>
        <w:pStyle w:val="Tijeloteksta"/>
        <w:rPr>
          <w:rFonts w:ascii="Times New Roman"/>
          <w:sz w:val="19"/>
        </w:rPr>
      </w:pPr>
    </w:p>
    <w:p w:rsidR="0035652C" w:rsidRDefault="0035652C" w14:paraId="20391FCF" w14:textId="77777777">
      <w:pPr>
        <w:pStyle w:val="Tijeloteksta"/>
        <w:rPr>
          <w:rFonts w:ascii="Times New Roman"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color="C7C9CC" w:sz="6" w:space="0"/>
          <w:left w:val="single" w:color="C7C9CC" w:sz="6" w:space="0"/>
          <w:bottom w:val="single" w:color="C7C9CC" w:sz="6" w:space="0"/>
          <w:right w:val="single" w:color="C7C9CC" w:sz="6" w:space="0"/>
          <w:insideH w:val="single" w:color="C7C9CC" w:sz="6" w:space="0"/>
          <w:insideV w:val="single" w:color="C7C9CC" w:sz="6" w:space="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3402"/>
        <w:gridCol w:w="2126"/>
      </w:tblGrid>
      <w:tr w:rsidR="00A04CFF" w:rsidTr="002B6532" w14:paraId="41ED6762" w14:textId="77777777">
        <w:trPr>
          <w:trHeight w:val="440"/>
        </w:trPr>
        <w:tc>
          <w:tcPr>
            <w:tcW w:w="8957" w:type="dxa"/>
            <w:gridSpan w:val="3"/>
            <w:shd w:val="clear" w:color="auto" w:fill="DEEAF6"/>
          </w:tcPr>
          <w:p w:rsidR="00A04CFF" w:rsidP="00A04CFF" w:rsidRDefault="00A04CFF" w14:paraId="53320B6E" w14:textId="12AD2DF0">
            <w:pPr>
              <w:pStyle w:val="TableParagraph"/>
              <w:spacing w:before="81"/>
              <w:ind w:left="12"/>
              <w:jc w:val="center"/>
              <w:rPr>
                <w:b/>
              </w:rPr>
            </w:pPr>
            <w:r>
              <w:rPr>
                <w:b/>
              </w:rPr>
              <w:t>DULJINA TEKSTA</w:t>
            </w:r>
          </w:p>
        </w:tc>
      </w:tr>
      <w:tr w:rsidR="00515170" w:rsidTr="002B6532" w14:paraId="43A885D7" w14:textId="77777777">
        <w:trPr>
          <w:trHeight w:val="440"/>
        </w:trPr>
        <w:tc>
          <w:tcPr>
            <w:tcW w:w="3429" w:type="dxa"/>
            <w:shd w:val="clear" w:color="auto" w:fill="DEEAF6"/>
          </w:tcPr>
          <w:p w:rsidR="00515170" w:rsidP="00A224AF" w:rsidRDefault="00515170" w14:paraId="1EED592B" w14:textId="77777777">
            <w:pPr>
              <w:pStyle w:val="TableParagraph"/>
              <w:spacing w:before="81"/>
              <w:ind w:left="61" w:right="221"/>
              <w:jc w:val="center"/>
              <w:rPr>
                <w:b/>
              </w:rPr>
            </w:pPr>
            <w:r>
              <w:rPr>
                <w:b/>
              </w:rPr>
              <w:t>Jezična djelatnost</w:t>
            </w:r>
          </w:p>
        </w:tc>
        <w:tc>
          <w:tcPr>
            <w:tcW w:w="3402" w:type="dxa"/>
            <w:shd w:val="clear" w:color="auto" w:fill="DEEAF6"/>
          </w:tcPr>
          <w:p w:rsidR="00515170" w:rsidP="00A224AF" w:rsidRDefault="00515170" w14:paraId="12828D0F" w14:textId="77777777">
            <w:pPr>
              <w:pStyle w:val="TableParagraph"/>
              <w:spacing w:before="81"/>
              <w:ind w:left="62" w:right="220"/>
              <w:jc w:val="center"/>
              <w:rPr>
                <w:b/>
              </w:rPr>
            </w:pPr>
            <w:r>
              <w:rPr>
                <w:b/>
              </w:rPr>
              <w:t>Duljina teksta</w:t>
            </w:r>
          </w:p>
        </w:tc>
        <w:tc>
          <w:tcPr>
            <w:tcW w:w="2126" w:type="dxa"/>
            <w:shd w:val="clear" w:color="auto" w:fill="DEEAF6"/>
          </w:tcPr>
          <w:p w:rsidR="00515170" w:rsidP="002B6532" w:rsidRDefault="00515170" w14:paraId="356A2209" w14:textId="77777777">
            <w:pPr>
              <w:pStyle w:val="TableParagraph"/>
              <w:spacing w:before="81"/>
              <w:ind w:left="12"/>
              <w:jc w:val="center"/>
              <w:rPr>
                <w:b/>
              </w:rPr>
            </w:pPr>
            <w:r>
              <w:rPr>
                <w:b/>
              </w:rPr>
              <w:t>Broj riječi</w:t>
            </w:r>
          </w:p>
        </w:tc>
      </w:tr>
      <w:tr w:rsidR="00515170" w:rsidTr="002B6532" w14:paraId="7C442BD6" w14:textId="77777777">
        <w:trPr>
          <w:trHeight w:val="437"/>
        </w:trPr>
        <w:tc>
          <w:tcPr>
            <w:tcW w:w="3429" w:type="dxa"/>
          </w:tcPr>
          <w:p w:rsidR="00515170" w:rsidP="00A224AF" w:rsidRDefault="00515170" w14:paraId="33236964" w14:textId="77777777">
            <w:pPr>
              <w:pStyle w:val="TableParagraph"/>
              <w:spacing w:before="77"/>
              <w:ind w:left="61" w:right="227"/>
              <w:jc w:val="center"/>
              <w:rPr>
                <w:b/>
              </w:rPr>
            </w:pPr>
            <w:r>
              <w:rPr>
                <w:b/>
              </w:rPr>
              <w:t>Slušanje s razumijevanjem</w:t>
            </w:r>
          </w:p>
        </w:tc>
        <w:tc>
          <w:tcPr>
            <w:tcW w:w="3402" w:type="dxa"/>
          </w:tcPr>
          <w:p w:rsidR="00515170" w:rsidP="00A224AF" w:rsidRDefault="00515170" w14:paraId="708EE476" w14:textId="77777777">
            <w:pPr>
              <w:pStyle w:val="TableParagraph"/>
              <w:spacing w:before="77"/>
              <w:ind w:left="107" w:right="220"/>
              <w:jc w:val="center"/>
            </w:pPr>
            <w:r>
              <w:t>kratki jednostavni tekst</w:t>
            </w:r>
          </w:p>
        </w:tc>
        <w:tc>
          <w:tcPr>
            <w:tcW w:w="2126" w:type="dxa"/>
          </w:tcPr>
          <w:p w:rsidR="00515170" w:rsidP="002B6532" w:rsidRDefault="00515170" w14:paraId="34DF797B" w14:textId="77777777">
            <w:pPr>
              <w:pStyle w:val="TableParagraph"/>
              <w:spacing w:before="77"/>
              <w:ind w:left="188"/>
              <w:jc w:val="center"/>
            </w:pPr>
            <w:r>
              <w:t>80-160</w:t>
            </w:r>
          </w:p>
        </w:tc>
      </w:tr>
      <w:tr w:rsidR="00515170" w:rsidTr="002B6532" w14:paraId="4CD1BBCB" w14:textId="77777777">
        <w:trPr>
          <w:trHeight w:val="440"/>
        </w:trPr>
        <w:tc>
          <w:tcPr>
            <w:tcW w:w="3429" w:type="dxa"/>
          </w:tcPr>
          <w:p w:rsidR="00515170" w:rsidP="00A224AF" w:rsidRDefault="00515170" w14:paraId="5E52ADDF" w14:textId="77777777">
            <w:pPr>
              <w:pStyle w:val="TableParagraph"/>
              <w:spacing w:before="81"/>
              <w:ind w:left="61" w:right="223"/>
              <w:jc w:val="center"/>
              <w:rPr>
                <w:b/>
              </w:rPr>
            </w:pPr>
            <w:r>
              <w:rPr>
                <w:b/>
              </w:rPr>
              <w:t>Čitanje s razumijevanjem</w:t>
            </w:r>
          </w:p>
        </w:tc>
        <w:tc>
          <w:tcPr>
            <w:tcW w:w="3402" w:type="dxa"/>
          </w:tcPr>
          <w:p w:rsidR="00515170" w:rsidP="00A224AF" w:rsidRDefault="00515170" w14:paraId="24E52B0A" w14:textId="77777777">
            <w:pPr>
              <w:pStyle w:val="TableParagraph"/>
              <w:spacing w:before="81"/>
              <w:ind w:left="159" w:right="220"/>
              <w:jc w:val="center"/>
            </w:pPr>
            <w:r>
              <w:t>kratki i jednostavni tekst</w:t>
            </w:r>
          </w:p>
        </w:tc>
        <w:tc>
          <w:tcPr>
            <w:tcW w:w="2126" w:type="dxa"/>
          </w:tcPr>
          <w:p w:rsidR="00515170" w:rsidP="002B6532" w:rsidRDefault="00515170" w14:paraId="06B0EF1C" w14:textId="77777777">
            <w:pPr>
              <w:pStyle w:val="TableParagraph"/>
              <w:spacing w:before="81"/>
              <w:ind w:left="188"/>
              <w:jc w:val="center"/>
            </w:pPr>
            <w:r>
              <w:t>80-160</w:t>
            </w:r>
          </w:p>
        </w:tc>
      </w:tr>
      <w:tr w:rsidR="00515170" w:rsidTr="002B6532" w14:paraId="46FA2DB8" w14:textId="77777777">
        <w:trPr>
          <w:trHeight w:val="441"/>
        </w:trPr>
        <w:tc>
          <w:tcPr>
            <w:tcW w:w="3429" w:type="dxa"/>
          </w:tcPr>
          <w:p w:rsidR="00515170" w:rsidP="00A224AF" w:rsidRDefault="00515170" w14:paraId="251E448C" w14:textId="77777777">
            <w:pPr>
              <w:pStyle w:val="TableParagraph"/>
              <w:spacing w:before="81"/>
              <w:ind w:left="61" w:right="224"/>
              <w:jc w:val="center"/>
              <w:rPr>
                <w:b/>
              </w:rPr>
            </w:pPr>
            <w:r>
              <w:rPr>
                <w:b/>
              </w:rPr>
              <w:t>Pisanje</w:t>
            </w:r>
          </w:p>
        </w:tc>
        <w:tc>
          <w:tcPr>
            <w:tcW w:w="3402" w:type="dxa"/>
          </w:tcPr>
          <w:p w:rsidR="00515170" w:rsidP="00A224AF" w:rsidRDefault="00515170" w14:paraId="1538749F" w14:textId="77777777">
            <w:pPr>
              <w:pStyle w:val="TableParagraph"/>
              <w:spacing w:before="81"/>
              <w:ind w:left="-16" w:right="46"/>
              <w:jc w:val="center"/>
            </w:pPr>
            <w:r>
              <w:t>kratki i vrlo jednostavni</w:t>
            </w:r>
            <w:r>
              <w:rPr>
                <w:spacing w:val="-17"/>
              </w:rPr>
              <w:t xml:space="preserve"> </w:t>
            </w:r>
            <w:r>
              <w:t>tekst</w:t>
            </w:r>
          </w:p>
        </w:tc>
        <w:tc>
          <w:tcPr>
            <w:tcW w:w="2126" w:type="dxa"/>
          </w:tcPr>
          <w:p w:rsidR="00515170" w:rsidP="002B6532" w:rsidRDefault="00515170" w14:paraId="31DEAF5C" w14:textId="77777777">
            <w:pPr>
              <w:pStyle w:val="TableParagraph"/>
              <w:spacing w:before="81"/>
              <w:ind w:left="188"/>
              <w:jc w:val="center"/>
            </w:pPr>
            <w:r>
              <w:t>60-100</w:t>
            </w:r>
          </w:p>
        </w:tc>
      </w:tr>
      <w:tr w:rsidR="00515170" w:rsidTr="002B6532" w14:paraId="7CAFA87A" w14:textId="77777777">
        <w:trPr>
          <w:trHeight w:val="441"/>
        </w:trPr>
        <w:tc>
          <w:tcPr>
            <w:tcW w:w="3429" w:type="dxa"/>
          </w:tcPr>
          <w:p w:rsidR="00515170" w:rsidP="00A224AF" w:rsidRDefault="00515170" w14:paraId="06B8C8C2" w14:textId="77777777">
            <w:pPr>
              <w:pStyle w:val="TableParagraph"/>
              <w:spacing w:before="81"/>
              <w:ind w:left="61" w:right="224"/>
              <w:jc w:val="center"/>
              <w:rPr>
                <w:b/>
              </w:rPr>
            </w:pPr>
            <w:r>
              <w:rPr>
                <w:b/>
              </w:rPr>
              <w:t>Govorenje - monolog</w:t>
            </w:r>
          </w:p>
        </w:tc>
        <w:tc>
          <w:tcPr>
            <w:tcW w:w="3402" w:type="dxa"/>
          </w:tcPr>
          <w:p w:rsidR="00515170" w:rsidP="00A224AF" w:rsidRDefault="00515170" w14:paraId="79FA76F1" w14:textId="77777777">
            <w:pPr>
              <w:pStyle w:val="TableParagraph"/>
              <w:spacing w:before="81"/>
              <w:ind w:left="108" w:right="220"/>
              <w:jc w:val="center"/>
            </w:pPr>
            <w:r>
              <w:t>kratki i vrlo jednostavni</w:t>
            </w:r>
          </w:p>
        </w:tc>
        <w:tc>
          <w:tcPr>
            <w:tcW w:w="2126" w:type="dxa"/>
          </w:tcPr>
          <w:p w:rsidR="00515170" w:rsidP="002B6532" w:rsidRDefault="00515170" w14:paraId="18B1EBCC" w14:textId="77777777">
            <w:pPr>
              <w:pStyle w:val="TableParagraph"/>
              <w:spacing w:before="81"/>
              <w:ind w:left="105"/>
              <w:jc w:val="center"/>
            </w:pPr>
            <w:r>
              <w:t>1-2 min.</w:t>
            </w:r>
          </w:p>
        </w:tc>
      </w:tr>
      <w:tr w:rsidR="00515170" w:rsidTr="002B6532" w14:paraId="39ED7A00" w14:textId="77777777">
        <w:trPr>
          <w:trHeight w:val="440"/>
        </w:trPr>
        <w:tc>
          <w:tcPr>
            <w:tcW w:w="3429" w:type="dxa"/>
          </w:tcPr>
          <w:p w:rsidR="00515170" w:rsidP="00A224AF" w:rsidRDefault="00515170" w14:paraId="79DF5970" w14:textId="77777777">
            <w:pPr>
              <w:pStyle w:val="TableParagraph"/>
              <w:spacing w:before="77"/>
              <w:ind w:left="-16" w:right="146"/>
              <w:jc w:val="center"/>
              <w:rPr>
                <w:b/>
              </w:rPr>
            </w:pPr>
            <w:r>
              <w:rPr>
                <w:b/>
              </w:rPr>
              <w:t>Govorenje 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međudjelovanje</w:t>
            </w:r>
          </w:p>
        </w:tc>
        <w:tc>
          <w:tcPr>
            <w:tcW w:w="3402" w:type="dxa"/>
          </w:tcPr>
          <w:p w:rsidR="00515170" w:rsidP="00A224AF" w:rsidRDefault="00515170" w14:paraId="0877071E" w14:textId="77777777">
            <w:pPr>
              <w:pStyle w:val="TableParagraph"/>
              <w:spacing w:before="77"/>
              <w:ind w:left="108" w:right="220"/>
              <w:jc w:val="center"/>
            </w:pPr>
            <w:r>
              <w:t>kratki i vrlo jednostavni</w:t>
            </w:r>
          </w:p>
        </w:tc>
        <w:tc>
          <w:tcPr>
            <w:tcW w:w="2126" w:type="dxa"/>
          </w:tcPr>
          <w:p w:rsidR="00515170" w:rsidP="00733E88" w:rsidRDefault="00515170" w14:paraId="5958ACE4" w14:textId="77777777">
            <w:pPr>
              <w:pStyle w:val="TableParagraph"/>
              <w:spacing w:before="77"/>
              <w:ind w:left="-15"/>
              <w:jc w:val="center"/>
            </w:pPr>
            <w:r>
              <w:t>1½-2½ min.</w:t>
            </w:r>
          </w:p>
        </w:tc>
      </w:tr>
    </w:tbl>
    <w:p w:rsidR="005D6218" w:rsidRDefault="005D6218" w14:paraId="74D622E6" w14:textId="5605B655">
      <w:pPr>
        <w:pStyle w:val="Tijeloteksta"/>
        <w:rPr>
          <w:rFonts w:ascii="Times New Roman"/>
          <w:sz w:val="19"/>
        </w:rPr>
      </w:pPr>
    </w:p>
    <w:p w:rsidR="005D6218" w:rsidRDefault="005D6218" w14:paraId="3430C08F" w14:textId="4D57F415">
      <w:pPr>
        <w:pStyle w:val="Tijeloteksta"/>
        <w:rPr>
          <w:rFonts w:ascii="Times New Roman"/>
          <w:sz w:val="19"/>
        </w:rPr>
      </w:pPr>
    </w:p>
    <w:p w:rsidR="00BD5AAF" w:rsidRDefault="00BD5AAF" w14:paraId="499F393C" w14:textId="77777777">
      <w:pPr>
        <w:pStyle w:val="Tijeloteksta"/>
        <w:rPr>
          <w:b/>
          <w:bCs/>
          <w:sz w:val="28"/>
          <w:szCs w:val="28"/>
        </w:rPr>
      </w:pPr>
    </w:p>
    <w:p w:rsidR="00BD5AAF" w:rsidRDefault="00BD5AAF" w14:paraId="12C969E0" w14:textId="77777777">
      <w:pPr>
        <w:pStyle w:val="Tijeloteksta"/>
        <w:rPr>
          <w:b/>
          <w:bCs/>
          <w:sz w:val="28"/>
          <w:szCs w:val="28"/>
        </w:rPr>
      </w:pPr>
    </w:p>
    <w:p w:rsidR="00BD5AAF" w:rsidRDefault="00BD5AAF" w14:paraId="23469BA9" w14:textId="77777777">
      <w:pPr>
        <w:pStyle w:val="Tijeloteksta"/>
        <w:rPr>
          <w:b/>
          <w:bCs/>
          <w:sz w:val="28"/>
          <w:szCs w:val="28"/>
        </w:rPr>
      </w:pPr>
    </w:p>
    <w:p w:rsidR="00BD5AAF" w:rsidRDefault="00BD5AAF" w14:paraId="1989A698" w14:textId="77777777">
      <w:pPr>
        <w:pStyle w:val="Tijeloteksta"/>
        <w:rPr>
          <w:b/>
          <w:bCs/>
          <w:sz w:val="28"/>
          <w:szCs w:val="28"/>
        </w:rPr>
      </w:pPr>
    </w:p>
    <w:p w:rsidR="00BD5AAF" w:rsidRDefault="00BD5AAF" w14:paraId="43159756" w14:textId="77777777">
      <w:pPr>
        <w:pStyle w:val="Tijeloteksta"/>
        <w:rPr>
          <w:b/>
          <w:bCs/>
          <w:sz w:val="28"/>
          <w:szCs w:val="28"/>
        </w:rPr>
      </w:pPr>
    </w:p>
    <w:p w:rsidR="00BD5AAF" w:rsidRDefault="00BD5AAF" w14:paraId="082E8E9A" w14:textId="77777777">
      <w:pPr>
        <w:pStyle w:val="Tijeloteksta"/>
        <w:rPr>
          <w:b/>
          <w:bCs/>
          <w:sz w:val="28"/>
          <w:szCs w:val="28"/>
        </w:rPr>
      </w:pPr>
    </w:p>
    <w:p w:rsidR="00BD5AAF" w:rsidRDefault="00BD5AAF" w14:paraId="03F2CAF2" w14:textId="77777777">
      <w:pPr>
        <w:pStyle w:val="Tijeloteksta"/>
        <w:rPr>
          <w:b/>
          <w:bCs/>
          <w:sz w:val="28"/>
          <w:szCs w:val="28"/>
        </w:rPr>
      </w:pPr>
    </w:p>
    <w:p w:rsidR="00BD5AAF" w:rsidRDefault="00BD5AAF" w14:paraId="4E77ACD4" w14:textId="77777777">
      <w:pPr>
        <w:pStyle w:val="Tijeloteksta"/>
        <w:rPr>
          <w:b/>
          <w:bCs/>
          <w:sz w:val="28"/>
          <w:szCs w:val="28"/>
        </w:rPr>
      </w:pPr>
    </w:p>
    <w:p w:rsidR="00BD5AAF" w:rsidRDefault="00BD5AAF" w14:paraId="64A94B24" w14:textId="77777777">
      <w:pPr>
        <w:pStyle w:val="Tijeloteksta"/>
        <w:rPr>
          <w:b/>
          <w:bCs/>
          <w:sz w:val="28"/>
          <w:szCs w:val="28"/>
        </w:rPr>
      </w:pPr>
    </w:p>
    <w:p w:rsidR="00BD5AAF" w:rsidRDefault="00BD5AAF" w14:paraId="23D049B2" w14:textId="77777777">
      <w:pPr>
        <w:pStyle w:val="Tijeloteksta"/>
        <w:rPr>
          <w:b/>
          <w:bCs/>
          <w:sz w:val="28"/>
          <w:szCs w:val="28"/>
        </w:rPr>
      </w:pPr>
    </w:p>
    <w:p w:rsidR="00BD5AAF" w:rsidRDefault="00BD5AAF" w14:paraId="2EC60874" w14:textId="77777777">
      <w:pPr>
        <w:pStyle w:val="Tijeloteksta"/>
        <w:rPr>
          <w:b/>
          <w:bCs/>
          <w:sz w:val="28"/>
          <w:szCs w:val="28"/>
        </w:rPr>
      </w:pPr>
    </w:p>
    <w:p w:rsidR="00206D73" w:rsidRDefault="00206D73" w14:paraId="363AFD33" w14:textId="08A7F747">
      <w:pPr>
        <w:pStyle w:val="Tijeloteksta"/>
        <w:rPr>
          <w:b/>
          <w:bCs/>
          <w:sz w:val="28"/>
          <w:szCs w:val="28"/>
        </w:rPr>
      </w:pPr>
      <w:r w:rsidRPr="00273FC5">
        <w:rPr>
          <w:b/>
          <w:bCs/>
          <w:sz w:val="28"/>
          <w:szCs w:val="28"/>
        </w:rPr>
        <w:lastRenderedPageBreak/>
        <w:t>PLANIRANJE TEMA PO MJESECIMA –prijedlog :</w:t>
      </w:r>
    </w:p>
    <w:p w:rsidR="00D455BB" w:rsidRDefault="00D455BB" w14:paraId="7C509389" w14:textId="3A38E382">
      <w:pPr>
        <w:pStyle w:val="Tijeloteksta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94"/>
        <w:gridCol w:w="482"/>
        <w:gridCol w:w="709"/>
        <w:gridCol w:w="540"/>
        <w:gridCol w:w="875"/>
        <w:gridCol w:w="875"/>
        <w:gridCol w:w="875"/>
        <w:gridCol w:w="875"/>
        <w:gridCol w:w="875"/>
        <w:gridCol w:w="875"/>
        <w:gridCol w:w="651"/>
      </w:tblGrid>
      <w:tr w:rsidR="00D455BB" w:rsidTr="00BD5AAF" w14:paraId="312806A0" w14:textId="77777777">
        <w:tc>
          <w:tcPr>
            <w:tcW w:w="1894" w:type="dxa"/>
            <w:shd w:val="clear" w:color="auto" w:fill="DBE5F1" w:themeFill="accent1" w:themeFillTint="33"/>
          </w:tcPr>
          <w:p w:rsidR="00D455BB" w:rsidP="00667394" w:rsidRDefault="00D455BB" w14:paraId="55AD79D9" w14:textId="77777777">
            <w:pPr>
              <w:pStyle w:val="Naslov2"/>
              <w:ind w:left="0" w:firstLine="0"/>
              <w:outlineLvl w:val="1"/>
            </w:pPr>
            <w:r>
              <w:t>MJESEC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:rsidR="00D455BB" w:rsidP="00667394" w:rsidRDefault="00D455BB" w14:paraId="7B285338" w14:textId="77777777">
            <w:pPr>
              <w:pStyle w:val="Naslov2"/>
              <w:ind w:left="0" w:firstLine="0"/>
              <w:outlineLvl w:val="1"/>
            </w:pPr>
            <w:r>
              <w:t>9.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D455BB" w:rsidP="00667394" w:rsidRDefault="00D455BB" w14:paraId="550D7FEE" w14:textId="77777777">
            <w:pPr>
              <w:pStyle w:val="Naslov2"/>
              <w:ind w:left="0" w:firstLine="0"/>
              <w:outlineLvl w:val="1"/>
            </w:pPr>
            <w:r>
              <w:t>10.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D455BB" w:rsidP="00667394" w:rsidRDefault="00D455BB" w14:paraId="01F1BF95" w14:textId="77777777">
            <w:pPr>
              <w:pStyle w:val="Naslov2"/>
              <w:ind w:left="0" w:firstLine="0"/>
              <w:outlineLvl w:val="1"/>
            </w:pPr>
            <w:r>
              <w:t>11.</w:t>
            </w:r>
          </w:p>
        </w:tc>
        <w:tc>
          <w:tcPr>
            <w:tcW w:w="875" w:type="dxa"/>
            <w:shd w:val="clear" w:color="auto" w:fill="DBE5F1" w:themeFill="accent1" w:themeFillTint="33"/>
          </w:tcPr>
          <w:p w:rsidR="00D455BB" w:rsidP="00667394" w:rsidRDefault="00D455BB" w14:paraId="324F5CBE" w14:textId="77777777">
            <w:pPr>
              <w:pStyle w:val="Naslov2"/>
              <w:ind w:left="0" w:firstLine="0"/>
              <w:outlineLvl w:val="1"/>
            </w:pPr>
            <w:r>
              <w:t>12.</w:t>
            </w:r>
          </w:p>
        </w:tc>
        <w:tc>
          <w:tcPr>
            <w:tcW w:w="875" w:type="dxa"/>
            <w:shd w:val="clear" w:color="auto" w:fill="DBE5F1" w:themeFill="accent1" w:themeFillTint="33"/>
          </w:tcPr>
          <w:p w:rsidR="00D455BB" w:rsidP="00667394" w:rsidRDefault="00D455BB" w14:paraId="29A5C5E9" w14:textId="77777777">
            <w:pPr>
              <w:pStyle w:val="Naslov2"/>
              <w:ind w:left="0" w:firstLine="0"/>
              <w:outlineLvl w:val="1"/>
            </w:pPr>
            <w:r>
              <w:t>1.</w:t>
            </w:r>
          </w:p>
        </w:tc>
        <w:tc>
          <w:tcPr>
            <w:tcW w:w="875" w:type="dxa"/>
            <w:shd w:val="clear" w:color="auto" w:fill="DBE5F1" w:themeFill="accent1" w:themeFillTint="33"/>
          </w:tcPr>
          <w:p w:rsidR="00D455BB" w:rsidP="00667394" w:rsidRDefault="00D455BB" w14:paraId="57A640CD" w14:textId="77777777">
            <w:pPr>
              <w:pStyle w:val="Naslov2"/>
              <w:ind w:left="0" w:firstLine="0"/>
              <w:outlineLvl w:val="1"/>
            </w:pPr>
            <w:r>
              <w:t>2.</w:t>
            </w:r>
          </w:p>
        </w:tc>
        <w:tc>
          <w:tcPr>
            <w:tcW w:w="875" w:type="dxa"/>
            <w:shd w:val="clear" w:color="auto" w:fill="DBE5F1" w:themeFill="accent1" w:themeFillTint="33"/>
          </w:tcPr>
          <w:p w:rsidR="00D455BB" w:rsidP="00667394" w:rsidRDefault="00D455BB" w14:paraId="2010EB6A" w14:textId="77777777">
            <w:pPr>
              <w:pStyle w:val="Naslov2"/>
              <w:ind w:left="0" w:firstLine="0"/>
              <w:outlineLvl w:val="1"/>
            </w:pPr>
            <w:r>
              <w:t>3.</w:t>
            </w:r>
          </w:p>
        </w:tc>
        <w:tc>
          <w:tcPr>
            <w:tcW w:w="875" w:type="dxa"/>
            <w:shd w:val="clear" w:color="auto" w:fill="DBE5F1" w:themeFill="accent1" w:themeFillTint="33"/>
          </w:tcPr>
          <w:p w:rsidR="00D455BB" w:rsidP="00667394" w:rsidRDefault="00D455BB" w14:paraId="44240D69" w14:textId="77777777">
            <w:pPr>
              <w:pStyle w:val="Naslov2"/>
              <w:ind w:left="0" w:firstLine="0"/>
              <w:outlineLvl w:val="1"/>
            </w:pPr>
            <w:r>
              <w:t>4.</w:t>
            </w:r>
          </w:p>
        </w:tc>
        <w:tc>
          <w:tcPr>
            <w:tcW w:w="875" w:type="dxa"/>
            <w:shd w:val="clear" w:color="auto" w:fill="DBE5F1" w:themeFill="accent1" w:themeFillTint="33"/>
          </w:tcPr>
          <w:p w:rsidR="00D455BB" w:rsidP="00667394" w:rsidRDefault="00D455BB" w14:paraId="36234F0F" w14:textId="77777777">
            <w:pPr>
              <w:pStyle w:val="Naslov2"/>
              <w:ind w:left="0" w:firstLine="0"/>
              <w:outlineLvl w:val="1"/>
            </w:pPr>
            <w:r>
              <w:t>5.</w:t>
            </w:r>
          </w:p>
        </w:tc>
        <w:tc>
          <w:tcPr>
            <w:tcW w:w="651" w:type="dxa"/>
            <w:shd w:val="clear" w:color="auto" w:fill="DBE5F1" w:themeFill="accent1" w:themeFillTint="33"/>
          </w:tcPr>
          <w:p w:rsidR="00D455BB" w:rsidP="00667394" w:rsidRDefault="00D455BB" w14:paraId="039CCB18" w14:textId="77777777">
            <w:pPr>
              <w:pStyle w:val="Naslov2"/>
              <w:ind w:left="0" w:firstLine="0"/>
              <w:outlineLvl w:val="1"/>
            </w:pPr>
            <w:r>
              <w:t>6.</w:t>
            </w:r>
          </w:p>
        </w:tc>
      </w:tr>
      <w:tr w:rsidR="00D455BB" w:rsidTr="00BD5AAF" w14:paraId="6FB76B85" w14:textId="77777777">
        <w:tc>
          <w:tcPr>
            <w:tcW w:w="1894" w:type="dxa"/>
            <w:shd w:val="clear" w:color="auto" w:fill="B8CCE4" w:themeFill="accent1" w:themeFillTint="66"/>
          </w:tcPr>
          <w:p w:rsidR="00D455BB" w:rsidP="00667394" w:rsidRDefault="00D455BB" w14:paraId="6792F6B9" w14:textId="77777777">
            <w:pPr>
              <w:pStyle w:val="Naslov2"/>
              <w:ind w:left="0" w:firstLine="0"/>
              <w:outlineLvl w:val="1"/>
            </w:pPr>
            <w:r>
              <w:t>TJEDAN</w:t>
            </w:r>
          </w:p>
        </w:tc>
        <w:tc>
          <w:tcPr>
            <w:tcW w:w="482" w:type="dxa"/>
            <w:shd w:val="clear" w:color="auto" w:fill="B8CCE4" w:themeFill="accent1" w:themeFillTint="66"/>
          </w:tcPr>
          <w:p w:rsidR="00D455BB" w:rsidP="00667394" w:rsidRDefault="00D455BB" w14:paraId="0C1005CE" w14:textId="77777777">
            <w:pPr>
              <w:pStyle w:val="Naslov2"/>
              <w:ind w:left="0" w:firstLine="0"/>
              <w:outlineLvl w:val="1"/>
            </w:pPr>
            <w:r w:rsidRPr="00872304">
              <w:rPr>
                <w:color w:val="76923C" w:themeColor="accent3" w:themeShade="BF"/>
              </w:rPr>
              <w:t>1./4.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D455BB" w:rsidP="00667394" w:rsidRDefault="00D455BB" w14:paraId="5DBB6735" w14:textId="77777777">
            <w:pPr>
              <w:pStyle w:val="Naslov2"/>
              <w:ind w:left="0" w:firstLine="0"/>
              <w:outlineLvl w:val="1"/>
            </w:pPr>
            <w:r w:rsidRPr="00872304">
              <w:rPr>
                <w:color w:val="76923C" w:themeColor="accent3" w:themeShade="BF"/>
              </w:rPr>
              <w:t>5./8</w:t>
            </w:r>
            <w:r>
              <w:rPr>
                <w:b w:val="0"/>
                <w:color w:val="000000"/>
              </w:rPr>
              <w:t>.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Pr="0066442B" w:rsidR="00D455BB" w:rsidP="00667394" w:rsidRDefault="00D455BB" w14:paraId="79733F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9./12.</w:t>
            </w:r>
          </w:p>
        </w:tc>
        <w:tc>
          <w:tcPr>
            <w:tcW w:w="875" w:type="dxa"/>
            <w:shd w:val="clear" w:color="auto" w:fill="B8CCE4" w:themeFill="accent1" w:themeFillTint="66"/>
          </w:tcPr>
          <w:p w:rsidRPr="00772481" w:rsidR="00D455BB" w:rsidP="00667394" w:rsidRDefault="00D455BB" w14:paraId="554519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13./15.</w:t>
            </w:r>
          </w:p>
        </w:tc>
        <w:tc>
          <w:tcPr>
            <w:tcW w:w="875" w:type="dxa"/>
            <w:shd w:val="clear" w:color="auto" w:fill="B8CCE4" w:themeFill="accent1" w:themeFillTint="66"/>
          </w:tcPr>
          <w:p w:rsidR="00D455BB" w:rsidP="00667394" w:rsidRDefault="00D455BB" w14:paraId="56DCF6C8" w14:textId="77777777">
            <w:pPr>
              <w:pStyle w:val="Naslov2"/>
              <w:ind w:left="0" w:firstLine="0"/>
              <w:outlineLvl w:val="1"/>
            </w:pPr>
            <w:r w:rsidRPr="00872304">
              <w:rPr>
                <w:color w:val="76923C" w:themeColor="accent3" w:themeShade="BF"/>
              </w:rPr>
              <w:t>16./18.</w:t>
            </w:r>
          </w:p>
        </w:tc>
        <w:tc>
          <w:tcPr>
            <w:tcW w:w="875" w:type="dxa"/>
            <w:shd w:val="clear" w:color="auto" w:fill="B8CCE4" w:themeFill="accent1" w:themeFillTint="66"/>
          </w:tcPr>
          <w:p w:rsidRPr="00354EF0" w:rsidR="00D455BB" w:rsidP="00667394" w:rsidRDefault="00D455BB" w14:paraId="75F432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19./22.</w:t>
            </w:r>
          </w:p>
        </w:tc>
        <w:tc>
          <w:tcPr>
            <w:tcW w:w="875" w:type="dxa"/>
            <w:shd w:val="clear" w:color="auto" w:fill="B8CCE4" w:themeFill="accent1" w:themeFillTint="66"/>
          </w:tcPr>
          <w:p w:rsidRPr="00AC12D4" w:rsidR="00D455BB" w:rsidP="00667394" w:rsidRDefault="00D455BB" w14:paraId="3431A7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23./26.</w:t>
            </w:r>
          </w:p>
        </w:tc>
        <w:tc>
          <w:tcPr>
            <w:tcW w:w="875" w:type="dxa"/>
            <w:shd w:val="clear" w:color="auto" w:fill="B8CCE4" w:themeFill="accent1" w:themeFillTint="66"/>
          </w:tcPr>
          <w:p w:rsidR="00D455BB" w:rsidP="00667394" w:rsidRDefault="00D455BB" w14:paraId="6FE4135D" w14:textId="77777777">
            <w:pPr>
              <w:pStyle w:val="Naslov2"/>
              <w:ind w:left="0" w:firstLine="0"/>
              <w:outlineLvl w:val="1"/>
            </w:pPr>
            <w:r w:rsidRPr="00872304">
              <w:rPr>
                <w:color w:val="76923C" w:themeColor="accent3" w:themeShade="BF"/>
              </w:rPr>
              <w:t>27./29.</w:t>
            </w:r>
          </w:p>
        </w:tc>
        <w:tc>
          <w:tcPr>
            <w:tcW w:w="875" w:type="dxa"/>
            <w:shd w:val="clear" w:color="auto" w:fill="B8CCE4" w:themeFill="accent1" w:themeFillTint="66"/>
          </w:tcPr>
          <w:p w:rsidRPr="00872304" w:rsidR="00D455BB" w:rsidP="00667394" w:rsidRDefault="00D455BB" w14:paraId="1BC7DA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30./33.</w:t>
            </w:r>
          </w:p>
          <w:p w:rsidR="00D455BB" w:rsidP="00667394" w:rsidRDefault="00D455BB" w14:paraId="5D0B142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  <w:shd w:val="clear" w:color="auto" w:fill="B8CCE4" w:themeFill="accent1" w:themeFillTint="66"/>
          </w:tcPr>
          <w:p w:rsidRPr="00872304" w:rsidR="00D455BB" w:rsidP="00667394" w:rsidRDefault="00D455BB" w14:paraId="0D11AB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34./</w:t>
            </w:r>
          </w:p>
          <w:p w:rsidR="00D455BB" w:rsidP="00667394" w:rsidRDefault="00D455BB" w14:paraId="79EF630A" w14:textId="77777777">
            <w:pPr>
              <w:pStyle w:val="Naslov2"/>
              <w:ind w:left="0" w:firstLine="0"/>
              <w:outlineLvl w:val="1"/>
            </w:pPr>
            <w:r w:rsidRPr="00872304">
              <w:rPr>
                <w:color w:val="76923C" w:themeColor="accent3" w:themeShade="BF"/>
              </w:rPr>
              <w:t>35.</w:t>
            </w:r>
          </w:p>
        </w:tc>
      </w:tr>
      <w:tr w:rsidR="00D455BB" w:rsidTr="00BD5AAF" w14:paraId="4BBE637B" w14:textId="77777777">
        <w:tc>
          <w:tcPr>
            <w:tcW w:w="9526" w:type="dxa"/>
            <w:gridSpan w:val="11"/>
            <w:shd w:val="clear" w:color="auto" w:fill="D6E3BC" w:themeFill="accent3" w:themeFillTint="66"/>
          </w:tcPr>
          <w:p w:rsidR="00D455BB" w:rsidP="00667394" w:rsidRDefault="00D455BB" w14:paraId="6AA4B4F1" w14:textId="77777777">
            <w:pPr>
              <w:pStyle w:val="Naslov2"/>
              <w:ind w:left="0" w:firstLine="0"/>
              <w:jc w:val="center"/>
              <w:outlineLvl w:val="1"/>
            </w:pPr>
            <w:r>
              <w:t>TEMA</w:t>
            </w:r>
          </w:p>
        </w:tc>
      </w:tr>
      <w:tr w:rsidR="00D455BB" w:rsidTr="00667394" w14:paraId="39F467E1" w14:textId="77777777">
        <w:tc>
          <w:tcPr>
            <w:tcW w:w="1894" w:type="dxa"/>
          </w:tcPr>
          <w:p w:rsidR="00D455BB" w:rsidP="00667394" w:rsidRDefault="00D455BB" w14:paraId="61FB4F08" w14:textId="791BC953">
            <w:pPr>
              <w:pStyle w:val="Naslov2"/>
              <w:ind w:left="0" w:firstLine="0"/>
              <w:outlineLvl w:val="1"/>
            </w:pPr>
            <w:r w:rsidRPr="00A430F8">
              <w:rPr>
                <w:rFonts w:eastAsia="Times New Roman"/>
              </w:rPr>
              <w:t xml:space="preserve">Povratak u školu </w:t>
            </w:r>
            <w:r w:rsidRPr="001833F2">
              <w:rPr>
                <w:rFonts w:eastAsia="Times New Roman"/>
                <w:sz w:val="18"/>
                <w:szCs w:val="18"/>
              </w:rPr>
              <w:t xml:space="preserve">(utvrđivanje jezičnih sadržaja </w:t>
            </w:r>
            <w:r w:rsidR="0071042E">
              <w:rPr>
                <w:rFonts w:eastAsia="Times New Roman"/>
                <w:sz w:val="18"/>
                <w:szCs w:val="18"/>
              </w:rPr>
              <w:t>6</w:t>
            </w:r>
            <w:r w:rsidRPr="001833F2">
              <w:rPr>
                <w:rFonts w:eastAsia="Times New Roman"/>
                <w:sz w:val="18"/>
                <w:szCs w:val="18"/>
              </w:rPr>
              <w:t>. razreda)</w:t>
            </w:r>
          </w:p>
        </w:tc>
        <w:tc>
          <w:tcPr>
            <w:tcW w:w="482" w:type="dxa"/>
            <w:shd w:val="clear" w:color="auto" w:fill="DBE5F1" w:themeFill="accent1" w:themeFillTint="33"/>
          </w:tcPr>
          <w:p w:rsidR="00D455BB" w:rsidP="00667394" w:rsidRDefault="00D455BB" w14:paraId="0113CE96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D455BB" w:rsidP="00667394" w:rsidRDefault="00D455BB" w14:paraId="6FE8FA7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</w:tcPr>
          <w:p w:rsidR="00D455BB" w:rsidP="00667394" w:rsidRDefault="00D455BB" w14:paraId="57DD0331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54D0461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551DD1A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7400995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56081FE8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10BCFE3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3D7081C1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</w:tcPr>
          <w:p w:rsidR="00D455BB" w:rsidP="00667394" w:rsidRDefault="00D455BB" w14:paraId="202EAECB" w14:textId="77777777">
            <w:pPr>
              <w:pStyle w:val="Naslov2"/>
              <w:ind w:left="0" w:firstLine="0"/>
              <w:outlineLvl w:val="1"/>
            </w:pPr>
          </w:p>
        </w:tc>
      </w:tr>
      <w:tr w:rsidR="00D455BB" w:rsidTr="00667394" w14:paraId="5AA58E13" w14:textId="77777777">
        <w:tc>
          <w:tcPr>
            <w:tcW w:w="1894" w:type="dxa"/>
          </w:tcPr>
          <w:p w:rsidR="00D455BB" w:rsidP="00667394" w:rsidRDefault="0071042E" w14:paraId="7041FD2D" w14:textId="29D757A5">
            <w:pPr>
              <w:pStyle w:val="Naslov2"/>
              <w:ind w:left="0" w:firstLine="0"/>
              <w:outlineLvl w:val="1"/>
            </w:pPr>
            <w:r w:rsidRPr="008405D1">
              <w:t>Putovanja, gradovi</w:t>
            </w:r>
            <w:r w:rsidRPr="008405D1">
              <w:rPr>
                <w:spacing w:val="-3"/>
              </w:rPr>
              <w:t xml:space="preserve"> </w:t>
            </w:r>
            <w:r w:rsidRPr="008405D1">
              <w:t>i</w:t>
            </w:r>
            <w:r w:rsidRPr="008405D1">
              <w:rPr>
                <w:spacing w:val="-2"/>
              </w:rPr>
              <w:t xml:space="preserve"> </w:t>
            </w:r>
            <w:r w:rsidRPr="008405D1">
              <w:t>znamenitosti</w:t>
            </w:r>
          </w:p>
        </w:tc>
        <w:tc>
          <w:tcPr>
            <w:tcW w:w="482" w:type="dxa"/>
          </w:tcPr>
          <w:p w:rsidR="00D455BB" w:rsidP="00667394" w:rsidRDefault="00D455BB" w14:paraId="2E9A8A6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  <w:shd w:val="clear" w:color="auto" w:fill="95B3D7" w:themeFill="accent1" w:themeFillTint="99"/>
          </w:tcPr>
          <w:p w:rsidR="00D455BB" w:rsidP="00667394" w:rsidRDefault="00D455BB" w14:paraId="79BC7059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95B3D7" w:themeFill="accent1" w:themeFillTint="99"/>
          </w:tcPr>
          <w:p w:rsidR="00D455BB" w:rsidP="00667394" w:rsidRDefault="00D455BB" w14:paraId="4D2F0BD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8DB3E2" w:themeFill="text2" w:themeFillTint="66"/>
          </w:tcPr>
          <w:p w:rsidR="00D455BB" w:rsidP="00667394" w:rsidRDefault="00D455BB" w14:paraId="20E69E69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4A57F16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2AD5767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5A2E1F26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366DDAEF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2F74CC68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</w:tcPr>
          <w:p w:rsidR="00D455BB" w:rsidP="00667394" w:rsidRDefault="00D455BB" w14:paraId="2ED2737F" w14:textId="77777777">
            <w:pPr>
              <w:pStyle w:val="Naslov2"/>
              <w:ind w:left="0" w:firstLine="0"/>
              <w:outlineLvl w:val="1"/>
            </w:pPr>
          </w:p>
        </w:tc>
      </w:tr>
      <w:tr w:rsidR="00D455BB" w:rsidTr="00303BCB" w14:paraId="171396BA" w14:textId="77777777">
        <w:tc>
          <w:tcPr>
            <w:tcW w:w="1894" w:type="dxa"/>
          </w:tcPr>
          <w:p w:rsidR="00D455BB" w:rsidP="00667394" w:rsidRDefault="00635741" w14:paraId="2686A305" w14:textId="77777777">
            <w:pPr>
              <w:pStyle w:val="Naslov2"/>
              <w:ind w:left="0" w:firstLine="0"/>
              <w:outlineLvl w:val="1"/>
            </w:pPr>
            <w:r w:rsidRPr="008405D1">
              <w:t>Glazba</w:t>
            </w:r>
          </w:p>
          <w:p w:rsidR="00B169E6" w:rsidP="00667394" w:rsidRDefault="00B169E6" w14:paraId="1C485EEC" w14:textId="70707D5F">
            <w:pPr>
              <w:pStyle w:val="Naslov2"/>
              <w:ind w:left="0" w:firstLine="0"/>
              <w:outlineLvl w:val="1"/>
            </w:pPr>
          </w:p>
        </w:tc>
        <w:tc>
          <w:tcPr>
            <w:tcW w:w="482" w:type="dxa"/>
          </w:tcPr>
          <w:p w:rsidR="00D455BB" w:rsidP="00667394" w:rsidRDefault="00D455BB" w14:paraId="1F6E4C6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</w:tcPr>
          <w:p w:rsidR="00D455BB" w:rsidP="00667394" w:rsidRDefault="00D455BB" w14:paraId="65765FB0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FFFFFF" w:themeFill="background1"/>
          </w:tcPr>
          <w:p w:rsidR="00D455BB" w:rsidP="00667394" w:rsidRDefault="00D455BB" w14:paraId="0941D35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365F91" w:themeFill="accent1" w:themeFillShade="BF"/>
          </w:tcPr>
          <w:p w:rsidR="00D455BB" w:rsidP="00667394" w:rsidRDefault="00D455BB" w14:paraId="3D55290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365F91" w:themeFill="accent1" w:themeFillShade="BF"/>
          </w:tcPr>
          <w:p w:rsidR="00D455BB" w:rsidP="00667394" w:rsidRDefault="00D455BB" w14:paraId="0714313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365F91" w:themeFill="accent1" w:themeFillShade="BF"/>
          </w:tcPr>
          <w:p w:rsidR="00D455BB" w:rsidP="00667394" w:rsidRDefault="00D455BB" w14:paraId="2CB0B08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1170B83C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2C58881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5B69162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</w:tcPr>
          <w:p w:rsidR="00D455BB" w:rsidP="00667394" w:rsidRDefault="00D455BB" w14:paraId="69846495" w14:textId="77777777">
            <w:pPr>
              <w:pStyle w:val="Naslov2"/>
              <w:ind w:left="0" w:firstLine="0"/>
              <w:outlineLvl w:val="1"/>
            </w:pPr>
          </w:p>
        </w:tc>
      </w:tr>
      <w:tr w:rsidR="00D455BB" w:rsidTr="001C4346" w14:paraId="6410A498" w14:textId="77777777">
        <w:tc>
          <w:tcPr>
            <w:tcW w:w="1894" w:type="dxa"/>
          </w:tcPr>
          <w:p w:rsidR="00D455BB" w:rsidP="00667394" w:rsidRDefault="00635741" w14:paraId="3289C05E" w14:textId="77777777">
            <w:pPr>
              <w:pStyle w:val="Naslov2"/>
              <w:ind w:left="0" w:firstLine="0"/>
              <w:outlineLvl w:val="1"/>
            </w:pPr>
            <w:r w:rsidRPr="008405D1">
              <w:t>Promet</w:t>
            </w:r>
          </w:p>
          <w:p w:rsidR="00B169E6" w:rsidP="00667394" w:rsidRDefault="00B169E6" w14:paraId="658A14F1" w14:textId="1628B3E3">
            <w:pPr>
              <w:pStyle w:val="Naslov2"/>
              <w:ind w:left="0" w:firstLine="0"/>
              <w:outlineLvl w:val="1"/>
            </w:pPr>
          </w:p>
        </w:tc>
        <w:tc>
          <w:tcPr>
            <w:tcW w:w="482" w:type="dxa"/>
          </w:tcPr>
          <w:p w:rsidR="00D455BB" w:rsidP="00667394" w:rsidRDefault="00D455BB" w14:paraId="7D52444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</w:tcPr>
          <w:p w:rsidR="00D455BB" w:rsidP="00667394" w:rsidRDefault="00D455BB" w14:paraId="58134D9C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</w:tcPr>
          <w:p w:rsidR="00D455BB" w:rsidP="00667394" w:rsidRDefault="00D455BB" w14:paraId="77953B7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3316AC8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FFFFF" w:themeFill="background1"/>
          </w:tcPr>
          <w:p w:rsidR="00D455BB" w:rsidP="00667394" w:rsidRDefault="00D455BB" w14:paraId="07E68E2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99594" w:themeFill="accent2" w:themeFillTint="99"/>
          </w:tcPr>
          <w:p w:rsidR="00D455BB" w:rsidP="00667394" w:rsidRDefault="00D455BB" w14:paraId="32E7CAA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99594" w:themeFill="accent2" w:themeFillTint="99"/>
          </w:tcPr>
          <w:p w:rsidR="00D455BB" w:rsidP="00667394" w:rsidRDefault="00D455BB" w14:paraId="01563EC4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64B28D5D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30E6106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</w:tcPr>
          <w:p w:rsidR="00D455BB" w:rsidP="00667394" w:rsidRDefault="00D455BB" w14:paraId="05107978" w14:textId="77777777">
            <w:pPr>
              <w:pStyle w:val="Naslov2"/>
              <w:ind w:left="0" w:firstLine="0"/>
              <w:outlineLvl w:val="1"/>
            </w:pPr>
          </w:p>
        </w:tc>
      </w:tr>
      <w:tr w:rsidR="00D455BB" w:rsidTr="001C4346" w14:paraId="088B05EA" w14:textId="77777777">
        <w:tc>
          <w:tcPr>
            <w:tcW w:w="1894" w:type="dxa"/>
          </w:tcPr>
          <w:p w:rsidR="00D455BB" w:rsidP="00667394" w:rsidRDefault="00635741" w14:paraId="0FFC4106" w14:textId="77777777">
            <w:pPr>
              <w:pStyle w:val="Naslov2"/>
              <w:ind w:left="0" w:firstLine="0"/>
              <w:outlineLvl w:val="1"/>
            </w:pPr>
            <w:r w:rsidRPr="008405D1">
              <w:t>Zdravlje</w:t>
            </w:r>
            <w:r w:rsidRPr="008405D1">
              <w:rPr>
                <w:spacing w:val="-6"/>
              </w:rPr>
              <w:t xml:space="preserve"> </w:t>
            </w:r>
            <w:r w:rsidRPr="008405D1">
              <w:t>i</w:t>
            </w:r>
            <w:r w:rsidRPr="008405D1">
              <w:rPr>
                <w:spacing w:val="-2"/>
              </w:rPr>
              <w:t xml:space="preserve"> </w:t>
            </w:r>
            <w:r w:rsidRPr="008405D1">
              <w:t>prehrana</w:t>
            </w:r>
          </w:p>
          <w:p w:rsidR="00B169E6" w:rsidP="00667394" w:rsidRDefault="00B169E6" w14:paraId="6D87374E" w14:textId="69A592C3">
            <w:pPr>
              <w:pStyle w:val="Naslov2"/>
              <w:ind w:left="0" w:firstLine="0"/>
              <w:outlineLvl w:val="1"/>
            </w:pPr>
          </w:p>
        </w:tc>
        <w:tc>
          <w:tcPr>
            <w:tcW w:w="482" w:type="dxa"/>
          </w:tcPr>
          <w:p w:rsidR="00D455BB" w:rsidP="00667394" w:rsidRDefault="00D455BB" w14:paraId="77618E3D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</w:tcPr>
          <w:p w:rsidR="00D455BB" w:rsidP="00667394" w:rsidRDefault="00D455BB" w14:paraId="749AB15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</w:tcPr>
          <w:p w:rsidR="00D455BB" w:rsidP="00667394" w:rsidRDefault="00D455BB" w14:paraId="6D93630C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4A4BC5F6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57F638E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FFFFF" w:themeFill="background1"/>
          </w:tcPr>
          <w:p w:rsidR="00D455BB" w:rsidP="00667394" w:rsidRDefault="00D455BB" w14:paraId="1BF28550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C2D69B" w:themeFill="accent3" w:themeFillTint="99"/>
          </w:tcPr>
          <w:p w:rsidR="00D455BB" w:rsidP="00667394" w:rsidRDefault="00D455BB" w14:paraId="41F0FDC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C2D69B" w:themeFill="accent3" w:themeFillTint="99"/>
          </w:tcPr>
          <w:p w:rsidR="00D455BB" w:rsidP="00667394" w:rsidRDefault="00D455BB" w14:paraId="5545234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5866F5B1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</w:tcPr>
          <w:p w:rsidR="00D455BB" w:rsidP="00667394" w:rsidRDefault="00D455BB" w14:paraId="00EC6929" w14:textId="77777777">
            <w:pPr>
              <w:pStyle w:val="Naslov2"/>
              <w:ind w:left="0" w:firstLine="0"/>
              <w:outlineLvl w:val="1"/>
            </w:pPr>
          </w:p>
        </w:tc>
      </w:tr>
      <w:tr w:rsidR="00D455BB" w:rsidTr="00172A00" w14:paraId="059F443A" w14:textId="77777777">
        <w:tc>
          <w:tcPr>
            <w:tcW w:w="1894" w:type="dxa"/>
          </w:tcPr>
          <w:p w:rsidR="00B169E6" w:rsidP="00667394" w:rsidRDefault="0090689C" w14:paraId="3B2C2477" w14:textId="77777777">
            <w:pPr>
              <w:pStyle w:val="Naslov2"/>
              <w:ind w:left="0" w:firstLine="0"/>
              <w:outlineLvl w:val="1"/>
            </w:pPr>
            <w:r w:rsidRPr="008405D1">
              <w:t>Sport i</w:t>
            </w:r>
            <w:r w:rsidRPr="008405D1">
              <w:rPr>
                <w:spacing w:val="-2"/>
              </w:rPr>
              <w:t xml:space="preserve"> </w:t>
            </w:r>
            <w:r w:rsidRPr="008405D1">
              <w:t xml:space="preserve">aktivan </w:t>
            </w:r>
          </w:p>
          <w:p w:rsidR="00D455BB" w:rsidP="00667394" w:rsidRDefault="00B169E6" w14:paraId="6829C0B7" w14:textId="6648F9CD">
            <w:pPr>
              <w:pStyle w:val="Naslov2"/>
              <w:ind w:left="0" w:firstLine="0"/>
              <w:outlineLvl w:val="1"/>
            </w:pPr>
            <w:r>
              <w:t>ž</w:t>
            </w:r>
            <w:r w:rsidRPr="008405D1" w:rsidR="0090689C">
              <w:t>ivot</w:t>
            </w:r>
          </w:p>
          <w:p w:rsidRPr="00A430F8" w:rsidR="00B169E6" w:rsidP="00667394" w:rsidRDefault="00B169E6" w14:paraId="586EA871" w14:textId="277FAD58">
            <w:pPr>
              <w:pStyle w:val="Naslov2"/>
              <w:ind w:left="0" w:firstLine="0"/>
              <w:outlineLvl w:val="1"/>
            </w:pPr>
          </w:p>
        </w:tc>
        <w:tc>
          <w:tcPr>
            <w:tcW w:w="482" w:type="dxa"/>
          </w:tcPr>
          <w:p w:rsidR="00D455BB" w:rsidP="00667394" w:rsidRDefault="00D455BB" w14:paraId="2840D281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</w:tcPr>
          <w:p w:rsidR="00D455BB" w:rsidP="00667394" w:rsidRDefault="00D455BB" w14:paraId="59D859C1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</w:tcPr>
          <w:p w:rsidR="00D455BB" w:rsidP="00667394" w:rsidRDefault="00D455BB" w14:paraId="5BF83879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5C9B615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4FF2D35F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</w:tcPr>
          <w:p w:rsidR="00D455BB" w:rsidP="00667394" w:rsidRDefault="00D455BB" w14:paraId="31A3D24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FFFFF" w:themeFill="background1"/>
          </w:tcPr>
          <w:p w:rsidR="00D455BB" w:rsidP="00667394" w:rsidRDefault="00D455BB" w14:paraId="74C5F348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EEECE1" w:themeFill="background2"/>
          </w:tcPr>
          <w:p w:rsidR="00D455BB" w:rsidP="00667394" w:rsidRDefault="00D455BB" w14:paraId="69131208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EEECE1" w:themeFill="background2"/>
          </w:tcPr>
          <w:p w:rsidR="00D455BB" w:rsidP="00667394" w:rsidRDefault="00D455BB" w14:paraId="1BA7A6EF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  <w:shd w:val="clear" w:color="auto" w:fill="EEECE1" w:themeFill="background2"/>
          </w:tcPr>
          <w:p w:rsidR="00D455BB" w:rsidP="00667394" w:rsidRDefault="00D455BB" w14:paraId="09BBD321" w14:textId="77777777">
            <w:pPr>
              <w:pStyle w:val="Naslov2"/>
              <w:ind w:left="0" w:firstLine="0"/>
              <w:outlineLvl w:val="1"/>
            </w:pPr>
          </w:p>
        </w:tc>
      </w:tr>
      <w:tr w:rsidR="00D455BB" w:rsidTr="00667394" w14:paraId="2CA0EFAB" w14:textId="77777777">
        <w:tc>
          <w:tcPr>
            <w:tcW w:w="1894" w:type="dxa"/>
          </w:tcPr>
          <w:p w:rsidR="00D455BB" w:rsidP="00667394" w:rsidRDefault="00D455BB" w14:paraId="67DBD82E" w14:textId="77777777">
            <w:pPr>
              <w:pStyle w:val="Naslov2"/>
              <w:ind w:left="0" w:firstLine="0"/>
              <w:outlineLvl w:val="1"/>
            </w:pPr>
            <w:r w:rsidRPr="00FD68B9">
              <w:t>Praznici i blagdani</w:t>
            </w:r>
          </w:p>
          <w:p w:rsidRPr="00A430F8" w:rsidR="00B169E6" w:rsidP="00667394" w:rsidRDefault="00B169E6" w14:paraId="2A92BEE7" w14:textId="18A40837">
            <w:pPr>
              <w:pStyle w:val="Naslov2"/>
              <w:ind w:left="0" w:firstLine="0"/>
              <w:outlineLvl w:val="1"/>
            </w:pPr>
          </w:p>
        </w:tc>
        <w:tc>
          <w:tcPr>
            <w:tcW w:w="482" w:type="dxa"/>
            <w:shd w:val="clear" w:color="auto" w:fill="FFFFFF" w:themeFill="background1"/>
          </w:tcPr>
          <w:p w:rsidR="00D455BB" w:rsidP="00667394" w:rsidRDefault="00D455BB" w14:paraId="5AB266A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D455BB" w:rsidP="00667394" w:rsidRDefault="00D455BB" w14:paraId="0919F4FC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DAEEF3" w:themeFill="accent5" w:themeFillTint="33"/>
          </w:tcPr>
          <w:p w:rsidR="00D455BB" w:rsidP="00667394" w:rsidRDefault="00D455BB" w14:paraId="43D81DDF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AEEF3" w:themeFill="accent5" w:themeFillTint="33"/>
          </w:tcPr>
          <w:p w:rsidR="00D455BB" w:rsidP="00667394" w:rsidRDefault="00D455BB" w14:paraId="54FEC1F0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AEEF3" w:themeFill="accent5" w:themeFillTint="33"/>
          </w:tcPr>
          <w:p w:rsidR="00D455BB" w:rsidP="00667394" w:rsidRDefault="00D455BB" w14:paraId="4C62EA6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AEEF3" w:themeFill="accent5" w:themeFillTint="33"/>
          </w:tcPr>
          <w:p w:rsidR="00D455BB" w:rsidP="00667394" w:rsidRDefault="00D455BB" w14:paraId="09C85A6D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AEEF3" w:themeFill="accent5" w:themeFillTint="33"/>
          </w:tcPr>
          <w:p w:rsidR="00D455BB" w:rsidP="00667394" w:rsidRDefault="00D455BB" w14:paraId="6641C09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AEEF3" w:themeFill="accent5" w:themeFillTint="33"/>
          </w:tcPr>
          <w:p w:rsidR="00D455BB" w:rsidP="00667394" w:rsidRDefault="00D455BB" w14:paraId="0387500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AEEF3" w:themeFill="accent5" w:themeFillTint="33"/>
          </w:tcPr>
          <w:p w:rsidR="00D455BB" w:rsidP="00667394" w:rsidRDefault="00D455BB" w14:paraId="791511B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  <w:shd w:val="clear" w:color="auto" w:fill="DAEEF3" w:themeFill="accent5" w:themeFillTint="33"/>
          </w:tcPr>
          <w:p w:rsidR="00D455BB" w:rsidP="00667394" w:rsidRDefault="00D455BB" w14:paraId="3854E9FA" w14:textId="77777777">
            <w:pPr>
              <w:pStyle w:val="Naslov2"/>
              <w:ind w:left="0" w:firstLine="0"/>
              <w:outlineLvl w:val="1"/>
            </w:pPr>
          </w:p>
        </w:tc>
      </w:tr>
      <w:tr w:rsidR="00D455BB" w:rsidTr="00667394" w14:paraId="430A8F07" w14:textId="77777777">
        <w:tc>
          <w:tcPr>
            <w:tcW w:w="1894" w:type="dxa"/>
          </w:tcPr>
          <w:p w:rsidR="00D455BB" w:rsidP="00667394" w:rsidRDefault="00D455BB" w14:paraId="659BA298" w14:textId="77777777">
            <w:pPr>
              <w:pStyle w:val="Naslov2"/>
              <w:ind w:left="0" w:firstLine="0"/>
              <w:outlineLvl w:val="1"/>
            </w:pPr>
            <w:r w:rsidRPr="00FD68B9">
              <w:t>Projektne teme</w:t>
            </w:r>
          </w:p>
          <w:p w:rsidRPr="00A430F8" w:rsidR="00B169E6" w:rsidP="00667394" w:rsidRDefault="00B169E6" w14:paraId="3517306A" w14:textId="7801515F">
            <w:pPr>
              <w:pStyle w:val="Naslov2"/>
              <w:ind w:left="0" w:firstLine="0"/>
              <w:outlineLvl w:val="1"/>
            </w:pPr>
          </w:p>
        </w:tc>
        <w:tc>
          <w:tcPr>
            <w:tcW w:w="482" w:type="dxa"/>
          </w:tcPr>
          <w:p w:rsidR="00D455BB" w:rsidP="00667394" w:rsidRDefault="00D455BB" w14:paraId="55A91C50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  <w:shd w:val="clear" w:color="auto" w:fill="B2A1C7" w:themeFill="accent4" w:themeFillTint="99"/>
          </w:tcPr>
          <w:p w:rsidR="00D455BB" w:rsidP="00667394" w:rsidRDefault="00D455BB" w14:paraId="53AFFFA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B2A1C7" w:themeFill="accent4" w:themeFillTint="99"/>
          </w:tcPr>
          <w:p w:rsidR="00D455BB" w:rsidP="00667394" w:rsidRDefault="00D455BB" w14:paraId="21F08F2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B2A1C7" w:themeFill="accent4" w:themeFillTint="99"/>
          </w:tcPr>
          <w:p w:rsidR="00D455BB" w:rsidP="00667394" w:rsidRDefault="00D455BB" w14:paraId="24B095F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B2A1C7" w:themeFill="accent4" w:themeFillTint="99"/>
          </w:tcPr>
          <w:p w:rsidR="00D455BB" w:rsidP="00667394" w:rsidRDefault="00D455BB" w14:paraId="2575496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B2A1C7" w:themeFill="accent4" w:themeFillTint="99"/>
          </w:tcPr>
          <w:p w:rsidR="00D455BB" w:rsidP="00667394" w:rsidRDefault="00D455BB" w14:paraId="1F8D716C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B2A1C7" w:themeFill="accent4" w:themeFillTint="99"/>
          </w:tcPr>
          <w:p w:rsidR="00D455BB" w:rsidP="00667394" w:rsidRDefault="00D455BB" w14:paraId="10450BE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B2A1C7" w:themeFill="accent4" w:themeFillTint="99"/>
          </w:tcPr>
          <w:p w:rsidR="00D455BB" w:rsidP="00667394" w:rsidRDefault="00D455BB" w14:paraId="43E5BA2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B2A1C7" w:themeFill="accent4" w:themeFillTint="99"/>
          </w:tcPr>
          <w:p w:rsidR="00D455BB" w:rsidP="00667394" w:rsidRDefault="00D455BB" w14:paraId="5F23A7A9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  <w:shd w:val="clear" w:color="auto" w:fill="B2A1C7" w:themeFill="accent4" w:themeFillTint="99"/>
          </w:tcPr>
          <w:p w:rsidR="00D455BB" w:rsidP="00667394" w:rsidRDefault="00D455BB" w14:paraId="75E3E664" w14:textId="77777777">
            <w:pPr>
              <w:pStyle w:val="Naslov2"/>
              <w:ind w:left="0" w:firstLine="0"/>
              <w:outlineLvl w:val="1"/>
            </w:pPr>
          </w:p>
        </w:tc>
      </w:tr>
    </w:tbl>
    <w:p w:rsidRPr="00273FC5" w:rsidR="00D455BB" w:rsidRDefault="00D455BB" w14:paraId="337CCC11" w14:textId="77777777">
      <w:pPr>
        <w:pStyle w:val="Tijeloteksta"/>
        <w:rPr>
          <w:rFonts w:ascii="Times New Roman"/>
          <w:b/>
          <w:bCs/>
          <w:sz w:val="28"/>
          <w:szCs w:val="28"/>
        </w:rPr>
      </w:pPr>
    </w:p>
    <w:p w:rsidR="000C4C71" w:rsidRDefault="000C4C71" w14:paraId="6B71858F" w14:textId="6F246078">
      <w:pPr>
        <w:pStyle w:val="Tijeloteksta"/>
        <w:rPr>
          <w:rFonts w:ascii="Times New Roman"/>
          <w:sz w:val="19"/>
        </w:rPr>
      </w:pPr>
    </w:p>
    <w:p w:rsidR="00D5788C" w:rsidRDefault="00D5788C" w14:paraId="6195D128" w14:textId="4B85C538">
      <w:pPr>
        <w:pStyle w:val="Tijeloteksta"/>
        <w:rPr>
          <w:rFonts w:ascii="Times New Roman"/>
          <w:sz w:val="19"/>
        </w:rPr>
      </w:pPr>
    </w:p>
    <w:p w:rsidR="00D5788C" w:rsidRDefault="00D5788C" w14:paraId="65EBDF71" w14:textId="24E7D3AF">
      <w:pPr>
        <w:pStyle w:val="Tijeloteksta"/>
        <w:rPr>
          <w:rFonts w:ascii="Times New Roman"/>
          <w:sz w:val="19"/>
        </w:rPr>
      </w:pPr>
    </w:p>
    <w:tbl>
      <w:tblPr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="00E66C7B" w:rsidTr="005E716E" w14:paraId="2C4EDE9F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6C7B" w:rsidP="005E716E" w:rsidRDefault="00E66C7B" w14:paraId="062FDB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MEĐUPREDMETNA POVEZANOST</w:t>
            </w:r>
            <w:r>
              <w:rPr>
                <w:b/>
                <w:i/>
                <w:color w:val="000000"/>
              </w:rPr>
              <w:t xml:space="preserve">     </w:t>
            </w:r>
            <w:r>
              <w:rPr>
                <w:color w:val="000000"/>
              </w:rPr>
              <w:t> </w:t>
            </w:r>
          </w:p>
          <w:p w:rsidR="00E66C7B" w:rsidP="005E716E" w:rsidRDefault="00E66C7B" w14:paraId="750DC5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prijedlog</w:t>
            </w:r>
          </w:p>
        </w:tc>
      </w:tr>
      <w:tr w:rsidR="00E66C7B" w:rsidTr="005E716E" w14:paraId="75C18969" w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21160E" w:rsidR="00E66C7B" w:rsidP="00E66C7B" w:rsidRDefault="00E66C7B" w14:paraId="68BF3687" w14:textId="777777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before="40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Hrvatski jezik </w:t>
            </w:r>
          </w:p>
          <w:p w:rsidRPr="00110AB0" w:rsidR="00E66C7B" w:rsidP="00E66C7B" w:rsidRDefault="00E66C7B" w14:paraId="0A9BBECD" w14:textId="777777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before="40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Matematika</w:t>
            </w:r>
          </w:p>
          <w:p w:rsidR="00E66C7B" w:rsidP="00E66C7B" w:rsidRDefault="00E66C7B" w14:paraId="13F36537" w14:textId="2C21CF6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before="40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Biologija</w:t>
            </w:r>
          </w:p>
          <w:p w:rsidR="00E66C7B" w:rsidP="00E66C7B" w:rsidRDefault="00E66C7B" w14:paraId="7B7E9EEE" w14:textId="777777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Strani jezici </w:t>
            </w:r>
          </w:p>
          <w:p w:rsidR="00E66C7B" w:rsidP="00E66C7B" w:rsidRDefault="00E66C7B" w14:paraId="43A41A41" w14:textId="777777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Glazbena umjetnost </w:t>
            </w:r>
          </w:p>
          <w:p w:rsidR="00E66C7B" w:rsidP="00E66C7B" w:rsidRDefault="00E66C7B" w14:paraId="09900AF4" w14:textId="777777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Likovna umjetnost</w:t>
            </w:r>
          </w:p>
          <w:p w:rsidR="00E66C7B" w:rsidP="00E66C7B" w:rsidRDefault="00E66C7B" w14:paraId="7600F639" w14:textId="777777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Tjelesna i zdravstvena kultura</w:t>
            </w:r>
          </w:p>
          <w:p w:rsidRPr="0002728F" w:rsidR="00E66C7B" w:rsidP="00E66C7B" w:rsidRDefault="00E66C7B" w14:paraId="1DF2E2C5" w14:textId="777777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40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Vjeronauk</w:t>
            </w:r>
          </w:p>
          <w:p w:rsidRPr="0002728F" w:rsidR="00E66C7B" w:rsidP="00E66C7B" w:rsidRDefault="00E66C7B" w14:paraId="09F24F00" w14:textId="777777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40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Povijest</w:t>
            </w:r>
          </w:p>
          <w:p w:rsidR="00E66C7B" w:rsidP="00E66C7B" w:rsidRDefault="00E66C7B" w14:paraId="2FCD65A7" w14:textId="777777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40"/>
              <w:ind w:left="0" w:leftChars="-1" w:hanging="2" w:hangingChars="1"/>
              <w:textDirection w:val="btLr"/>
              <w:textAlignment w:val="top"/>
              <w:outlineLvl w:val="0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00000"/>
                <w:sz w:val="18"/>
                <w:szCs w:val="18"/>
              </w:rPr>
              <w:t>Geografija</w:t>
            </w:r>
          </w:p>
        </w:tc>
      </w:tr>
    </w:tbl>
    <w:p w:rsidR="00D5788C" w:rsidRDefault="00D5788C" w14:paraId="6CB0AE0C" w14:textId="0395A417">
      <w:pPr>
        <w:pStyle w:val="Tijeloteksta"/>
        <w:rPr>
          <w:rFonts w:ascii="Times New Roman"/>
          <w:sz w:val="19"/>
        </w:rPr>
      </w:pPr>
    </w:p>
    <w:p w:rsidR="00D5788C" w:rsidRDefault="00D5788C" w14:paraId="39EAEC37" w14:textId="0474DE17">
      <w:pPr>
        <w:pStyle w:val="Tijeloteksta"/>
        <w:rPr>
          <w:rFonts w:ascii="Times New Roman"/>
          <w:sz w:val="19"/>
        </w:rPr>
      </w:pPr>
    </w:p>
    <w:p w:rsidR="00D5788C" w:rsidRDefault="00D5788C" w14:paraId="1278BF3F" w14:textId="4AE2EB8D">
      <w:pPr>
        <w:pStyle w:val="Tijeloteksta"/>
        <w:rPr>
          <w:rFonts w:ascii="Times New Roman"/>
          <w:sz w:val="19"/>
        </w:rPr>
      </w:pPr>
    </w:p>
    <w:p w:rsidR="005D6218" w:rsidRDefault="005D6218" w14:paraId="7E734BD2" w14:textId="2830C20F">
      <w:pPr>
        <w:pStyle w:val="Tijeloteksta"/>
        <w:rPr>
          <w:rFonts w:ascii="Times New Roman"/>
          <w:sz w:val="19"/>
        </w:rPr>
      </w:pPr>
    </w:p>
    <w:p w:rsidR="005D6218" w:rsidRDefault="005D6218" w14:paraId="71917C35" w14:textId="77777777">
      <w:pPr>
        <w:pStyle w:val="Tijeloteksta"/>
        <w:rPr>
          <w:rFonts w:ascii="Times New Roman"/>
          <w:sz w:val="19"/>
        </w:rPr>
      </w:pPr>
    </w:p>
    <w:tbl>
      <w:tblPr>
        <w:tblW w:w="0" w:type="auto"/>
        <w:tblBorders>
          <w:top w:val="single" w:color="92CDDC" w:sz="4" w:space="0"/>
          <w:left w:val="single" w:color="92CDDC" w:sz="4" w:space="0"/>
          <w:bottom w:val="single" w:color="92CDDC" w:sz="4" w:space="0"/>
          <w:right w:val="single" w:color="92CDDC" w:sz="4" w:space="0"/>
          <w:insideH w:val="single" w:color="92CDDC" w:sz="4" w:space="0"/>
          <w:insideV w:val="single" w:color="92CDDC" w:sz="4" w:space="0"/>
        </w:tblBorders>
        <w:tblLook w:val="04A0" w:firstRow="1" w:lastRow="0" w:firstColumn="1" w:lastColumn="0" w:noHBand="0" w:noVBand="1"/>
      </w:tblPr>
      <w:tblGrid>
        <w:gridCol w:w="5469"/>
      </w:tblGrid>
      <w:tr w:rsidRPr="000A3BD6" w:rsidR="00984C96" w:rsidTr="005E716E" w14:paraId="70A6B093" w14:textId="77777777">
        <w:trPr>
          <w:trHeight w:val="131"/>
        </w:trPr>
        <w:tc>
          <w:tcPr>
            <w:tcW w:w="5469" w:type="dxa"/>
            <w:tcBorders>
              <w:bottom w:val="single" w:color="92CDDC" w:sz="12" w:space="0"/>
            </w:tcBorders>
            <w:shd w:val="clear" w:color="auto" w:fill="8EAADB"/>
          </w:tcPr>
          <w:p w:rsidRPr="000A3BD6" w:rsidR="00984C96" w:rsidP="005E716E" w:rsidRDefault="000D6295" w14:paraId="4367C025" w14:textId="266EABFC">
            <w:pPr>
              <w:ind w:left="1" w:hanging="3"/>
              <w:jc w:val="center"/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  <w:t xml:space="preserve">POVEZNICE NA </w:t>
            </w:r>
            <w:r w:rsidRPr="000A3BD6" w:rsidR="00984C96"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  <w:t>PREDMETN</w:t>
            </w:r>
            <w:r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  <w:t xml:space="preserve">E </w:t>
            </w:r>
            <w:r w:rsidRPr="000A3BD6" w:rsidR="00984C96"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  <w:t>KURIKULUM</w:t>
            </w:r>
            <w:r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  <w:t>E</w:t>
            </w:r>
          </w:p>
          <w:p w:rsidRPr="000A3BD6" w:rsidR="00984C96" w:rsidP="005E716E" w:rsidRDefault="00984C96" w14:paraId="7E43231B" w14:textId="77777777">
            <w:pPr>
              <w:ind w:left="1" w:hanging="3"/>
              <w:jc w:val="center"/>
              <w:rPr>
                <w:rFonts w:ascii="Cambria" w:hAnsi="Cambria" w:eastAsia="Cambria"/>
                <w:b/>
                <w:bCs/>
                <w:color w:val="31849B"/>
                <w:sz w:val="28"/>
                <w:szCs w:val="28"/>
              </w:rPr>
            </w:pPr>
          </w:p>
        </w:tc>
      </w:tr>
      <w:tr w:rsidRPr="000A3BD6" w:rsidR="00984C96" w:rsidTr="005E716E" w14:paraId="74369A89" w14:textId="77777777">
        <w:trPr>
          <w:trHeight w:val="131"/>
        </w:trPr>
        <w:tc>
          <w:tcPr>
            <w:tcW w:w="5469" w:type="dxa"/>
            <w:shd w:val="clear" w:color="auto" w:fill="DAEEF3"/>
          </w:tcPr>
          <w:p w:rsidRPr="000A3BD6" w:rsidR="00984C96" w:rsidP="005E716E" w:rsidRDefault="00BD29E2" w14:paraId="45D0FBA7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3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 xml:space="preserve">Engleski jezik OŠ/GM </w:t>
              </w:r>
            </w:hyperlink>
          </w:p>
          <w:p w:rsidRPr="000A3BD6" w:rsidR="00984C96" w:rsidP="005E716E" w:rsidRDefault="00984C96" w14:paraId="7D530011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6836D7C3" w14:textId="77777777">
        <w:trPr>
          <w:trHeight w:val="131"/>
        </w:trPr>
        <w:tc>
          <w:tcPr>
            <w:tcW w:w="5469" w:type="dxa"/>
            <w:shd w:val="clear" w:color="auto" w:fill="auto"/>
          </w:tcPr>
          <w:p w:rsidRPr="000A3BD6" w:rsidR="00984C96" w:rsidP="005E716E" w:rsidRDefault="00BD29E2" w14:paraId="6DD37E77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4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Geografija OŠ/GM</w:t>
              </w:r>
            </w:hyperlink>
          </w:p>
          <w:p w:rsidRPr="000A3BD6" w:rsidR="00984C96" w:rsidP="005E716E" w:rsidRDefault="00984C96" w14:paraId="65A78F71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79D9927B" w14:textId="77777777">
        <w:trPr>
          <w:trHeight w:val="131"/>
        </w:trPr>
        <w:tc>
          <w:tcPr>
            <w:tcW w:w="5469" w:type="dxa"/>
            <w:shd w:val="clear" w:color="auto" w:fill="DAEEF3"/>
          </w:tcPr>
          <w:p w:rsidRPr="000A3BD6" w:rsidR="00984C96" w:rsidP="005E716E" w:rsidRDefault="00BD29E2" w14:paraId="1B003B65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5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Grčki jezik OŠ/GM</w:t>
              </w:r>
            </w:hyperlink>
          </w:p>
          <w:p w:rsidRPr="000A3BD6" w:rsidR="00984C96" w:rsidP="005E716E" w:rsidRDefault="00984C96" w14:paraId="72F34637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7972BAD6" w14:textId="77777777">
        <w:trPr>
          <w:trHeight w:val="131"/>
        </w:trPr>
        <w:tc>
          <w:tcPr>
            <w:tcW w:w="5469" w:type="dxa"/>
            <w:shd w:val="clear" w:color="auto" w:fill="auto"/>
          </w:tcPr>
          <w:p w:rsidRPr="000A3BD6" w:rsidR="00984C96" w:rsidP="005E716E" w:rsidRDefault="00BD29E2" w14:paraId="2AD5651B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6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Glazbena kultura i Glazbena umjetnost OŠ/GM</w:t>
              </w:r>
            </w:hyperlink>
          </w:p>
          <w:p w:rsidRPr="000A3BD6" w:rsidR="00984C96" w:rsidP="005E716E" w:rsidRDefault="00984C96" w14:paraId="5794905A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743C4B18" w14:textId="77777777">
        <w:trPr>
          <w:trHeight w:val="131"/>
        </w:trPr>
        <w:tc>
          <w:tcPr>
            <w:tcW w:w="5469" w:type="dxa"/>
            <w:shd w:val="clear" w:color="auto" w:fill="DAEEF3"/>
          </w:tcPr>
          <w:p w:rsidRPr="000A3BD6" w:rsidR="00984C96" w:rsidP="005E716E" w:rsidRDefault="00BD29E2" w14:paraId="4176A465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7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Hrvatski jezik OŠ/GM</w:t>
              </w:r>
            </w:hyperlink>
          </w:p>
          <w:p w:rsidRPr="000A3BD6" w:rsidR="00984C96" w:rsidP="005E716E" w:rsidRDefault="00984C96" w14:paraId="7F8D8BE2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321CBCB9" w14:textId="77777777">
        <w:trPr>
          <w:trHeight w:val="131"/>
        </w:trPr>
        <w:tc>
          <w:tcPr>
            <w:tcW w:w="5469" w:type="dxa"/>
            <w:shd w:val="clear" w:color="auto" w:fill="auto"/>
          </w:tcPr>
          <w:p w:rsidRPr="000A3BD6" w:rsidR="00984C96" w:rsidP="005E716E" w:rsidRDefault="00BD29E2" w14:paraId="4819CA6F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8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Informatika OŠ/GM</w:t>
              </w:r>
            </w:hyperlink>
          </w:p>
          <w:p w:rsidRPr="000A3BD6" w:rsidR="00984C96" w:rsidP="005E716E" w:rsidRDefault="00984C96" w14:paraId="2077E1C3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64FBF6B2" w14:textId="77777777">
        <w:trPr>
          <w:trHeight w:val="855"/>
        </w:trPr>
        <w:tc>
          <w:tcPr>
            <w:tcW w:w="5469" w:type="dxa"/>
            <w:shd w:val="clear" w:color="auto" w:fill="DAEEF3"/>
          </w:tcPr>
          <w:p w:rsidRPr="000A3BD6" w:rsidR="00984C96" w:rsidP="005E716E" w:rsidRDefault="00BD29E2" w14:paraId="1380D89B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9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Islamski vjeronauk OŠ/GM</w:t>
              </w:r>
            </w:hyperlink>
          </w:p>
          <w:p w:rsidRPr="000A3BD6" w:rsidR="00984C96" w:rsidP="005E716E" w:rsidRDefault="00984C96" w14:paraId="51026C27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6344C929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984C96" w:rsidP="005E716E" w:rsidRDefault="00BD29E2" w14:paraId="31340566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0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Katolički vjeronauk OŠ/GM</w:t>
              </w:r>
            </w:hyperlink>
          </w:p>
          <w:p w:rsidRPr="000A3BD6" w:rsidR="00984C96" w:rsidP="005E716E" w:rsidRDefault="00984C96" w14:paraId="33BFE1C3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3E3FF85C" w14:textId="77777777">
        <w:trPr>
          <w:trHeight w:val="844"/>
        </w:trPr>
        <w:tc>
          <w:tcPr>
            <w:tcW w:w="5469" w:type="dxa"/>
            <w:shd w:val="clear" w:color="auto" w:fill="DAEEF3"/>
          </w:tcPr>
          <w:p w:rsidRPr="000A3BD6" w:rsidR="00984C96" w:rsidP="005E716E" w:rsidRDefault="00BD29E2" w14:paraId="60E60322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1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Latinski jezik OŠ/GM</w:t>
              </w:r>
            </w:hyperlink>
          </w:p>
          <w:p w:rsidRPr="000A3BD6" w:rsidR="00984C96" w:rsidP="005E716E" w:rsidRDefault="00984C96" w14:paraId="73131600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6DE7CCB0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984C96" w:rsidP="005E716E" w:rsidRDefault="00BD29E2" w14:paraId="3727ACBA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2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Likovna kultura i Likovna umjetnost OŠ/GM</w:t>
              </w:r>
            </w:hyperlink>
          </w:p>
          <w:p w:rsidRPr="000A3BD6" w:rsidR="00984C96" w:rsidP="005E716E" w:rsidRDefault="00984C96" w14:paraId="081A241B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07BA9201" w14:textId="77777777">
        <w:trPr>
          <w:trHeight w:val="844"/>
        </w:trPr>
        <w:tc>
          <w:tcPr>
            <w:tcW w:w="5469" w:type="dxa"/>
            <w:shd w:val="clear" w:color="auto" w:fill="DAEEF3"/>
          </w:tcPr>
          <w:p w:rsidRPr="000A3BD6" w:rsidR="00984C96" w:rsidP="005E716E" w:rsidRDefault="00BD29E2" w14:paraId="70A47492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3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Matematika OŠ/GM/SSŠ</w:t>
              </w:r>
            </w:hyperlink>
          </w:p>
          <w:p w:rsidRPr="000A3BD6" w:rsidR="00984C96" w:rsidP="005E716E" w:rsidRDefault="00984C96" w14:paraId="7018EFF6" w14:textId="77777777">
            <w:pPr>
              <w:ind w:hanging="2"/>
              <w:jc w:val="center"/>
              <w:rPr>
                <w:rFonts w:eastAsia="Cambria"/>
                <w:b/>
                <w:bCs/>
                <w:color w:val="0563C1"/>
                <w:u w:val="single"/>
              </w:rPr>
            </w:pPr>
          </w:p>
        </w:tc>
      </w:tr>
      <w:tr w:rsidRPr="000A3BD6" w:rsidR="00984C96" w:rsidTr="005E716E" w14:paraId="63C1559D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984C96" w:rsidP="005E716E" w:rsidRDefault="00BD29E2" w14:paraId="1B7FD78E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4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Njemački jezik OŠ/GM</w:t>
              </w:r>
            </w:hyperlink>
          </w:p>
          <w:p w:rsidRPr="000A3BD6" w:rsidR="00984C96" w:rsidP="005E716E" w:rsidRDefault="00984C96" w14:paraId="127D15FD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4FB2EA64" w14:textId="77777777">
        <w:trPr>
          <w:trHeight w:val="844"/>
        </w:trPr>
        <w:tc>
          <w:tcPr>
            <w:tcW w:w="5469" w:type="dxa"/>
            <w:shd w:val="clear" w:color="auto" w:fill="DAEEF3"/>
          </w:tcPr>
          <w:p w:rsidRPr="000A3BD6" w:rsidR="00984C96" w:rsidP="005E716E" w:rsidRDefault="00BD29E2" w14:paraId="0AFE458D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5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Povijest OŠ/GM</w:t>
              </w:r>
            </w:hyperlink>
          </w:p>
          <w:p w:rsidRPr="000A3BD6" w:rsidR="00984C96" w:rsidP="005E716E" w:rsidRDefault="00984C96" w14:paraId="57BED9B5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44F23FCC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984C96" w:rsidP="005E716E" w:rsidRDefault="00BD29E2" w14:paraId="1DD6DEEA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6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 xml:space="preserve">Pravoslavni vjeronauk OŠ/GM </w:t>
              </w:r>
            </w:hyperlink>
          </w:p>
          <w:p w:rsidRPr="000A3BD6" w:rsidR="00984C96" w:rsidP="005E716E" w:rsidRDefault="00984C96" w14:paraId="57326FA7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102F2E65" w14:textId="77777777">
        <w:trPr>
          <w:trHeight w:val="855"/>
        </w:trPr>
        <w:tc>
          <w:tcPr>
            <w:tcW w:w="5469" w:type="dxa"/>
            <w:shd w:val="clear" w:color="auto" w:fill="DAEEF3"/>
          </w:tcPr>
          <w:p w:rsidRPr="000A3BD6" w:rsidR="00984C96" w:rsidP="005E716E" w:rsidRDefault="00BD29E2" w14:paraId="1C863EB1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7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Priroda OŠ</w:t>
              </w:r>
            </w:hyperlink>
          </w:p>
          <w:p w:rsidRPr="000A3BD6" w:rsidR="00984C96" w:rsidP="005E716E" w:rsidRDefault="00984C96" w14:paraId="651FCE03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6528C96B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984C96" w:rsidP="005E716E" w:rsidRDefault="00BD29E2" w14:paraId="7D13A258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8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Talijanski jezik OŠ/GM</w:t>
              </w:r>
            </w:hyperlink>
          </w:p>
          <w:p w:rsidRPr="000A3BD6" w:rsidR="00984C96" w:rsidP="005E716E" w:rsidRDefault="00984C96" w14:paraId="7547F902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5EBAB36A" w14:textId="77777777">
        <w:trPr>
          <w:trHeight w:val="844"/>
        </w:trPr>
        <w:tc>
          <w:tcPr>
            <w:tcW w:w="5469" w:type="dxa"/>
            <w:shd w:val="clear" w:color="auto" w:fill="DAEEF3"/>
          </w:tcPr>
          <w:p w:rsidRPr="000A3BD6" w:rsidR="00984C96" w:rsidP="005E716E" w:rsidRDefault="00BD29E2" w14:paraId="68C40C46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9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>Tehnička kultura OŠ</w:t>
              </w:r>
            </w:hyperlink>
          </w:p>
          <w:p w:rsidRPr="000A3BD6" w:rsidR="00984C96" w:rsidP="005E716E" w:rsidRDefault="00984C96" w14:paraId="4417C3AE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984C96" w:rsidTr="005E716E" w14:paraId="7ED9405A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984C96" w:rsidP="005E716E" w:rsidRDefault="00BD29E2" w14:paraId="3B81D51B" w14:textId="77777777">
            <w:pPr>
              <w:ind w:hanging="2"/>
              <w:jc w:val="center"/>
              <w:rPr>
                <w:rFonts w:eastAsia="Cambria"/>
                <w:color w:val="0563C1"/>
                <w:u w:val="single"/>
              </w:rPr>
            </w:pPr>
            <w:hyperlink w:history="1" r:id="rId40">
              <w:r w:rsidRPr="000A3BD6" w:rsidR="00984C96">
                <w:rPr>
                  <w:rStyle w:val="Hiperveza"/>
                  <w:rFonts w:eastAsia="Cambria"/>
                  <w:b/>
                  <w:bCs/>
                </w:rPr>
                <w:t xml:space="preserve">Tjelesna i zdravstvena kultura OŠ/GM </w:t>
              </w:r>
            </w:hyperlink>
          </w:p>
        </w:tc>
      </w:tr>
    </w:tbl>
    <w:p w:rsidR="000C4C71" w:rsidRDefault="000C4C71" w14:paraId="7471141B" w14:textId="311D5302">
      <w:pPr>
        <w:pStyle w:val="Tijeloteksta"/>
        <w:rPr>
          <w:rFonts w:ascii="Times New Roman"/>
          <w:sz w:val="19"/>
        </w:rPr>
      </w:pPr>
    </w:p>
    <w:p w:rsidR="000C4C71" w:rsidRDefault="000C4C71" w14:paraId="4D064FAA" w14:textId="77777777">
      <w:pPr>
        <w:pStyle w:val="Tijeloteksta"/>
        <w:rPr>
          <w:rFonts w:ascii="Times New Roman"/>
          <w:sz w:val="19"/>
        </w:rPr>
      </w:pPr>
    </w:p>
    <w:p w:rsidR="00F85508" w:rsidRDefault="00F85508" w14:paraId="3DE41FE4" w14:textId="77777777">
      <w:pPr>
        <w:rPr>
          <w:rFonts w:ascii="Times New Roman"/>
          <w:sz w:val="20"/>
        </w:rPr>
        <w:sectPr w:rsidR="00F85508">
          <w:headerReference w:type="default" r:id="rId41"/>
          <w:pgSz w:w="11910" w:h="16840" w:orient="portrait"/>
          <w:pgMar w:top="1560" w:right="1300" w:bottom="2640" w:left="1300" w:header="708" w:footer="2452" w:gutter="0"/>
          <w:cols w:space="720"/>
        </w:sectPr>
      </w:pPr>
    </w:p>
    <w:p w:rsidR="00F85508" w:rsidRDefault="00F85508" w14:paraId="3DE41FEA" w14:textId="4FA52448">
      <w:pPr>
        <w:pStyle w:val="Tijeloteksta"/>
        <w:spacing w:before="10" w:after="1"/>
        <w:rPr>
          <w:b/>
          <w:sz w:val="24"/>
        </w:rPr>
      </w:pPr>
    </w:p>
    <w:p w:rsidR="000C4C71" w:rsidRDefault="000C4C71" w14:paraId="0D6DC6AF" w14:textId="476BE9F6">
      <w:pPr>
        <w:pStyle w:val="Tijeloteksta"/>
        <w:spacing w:before="10" w:after="1"/>
        <w:rPr>
          <w:b/>
          <w:sz w:val="24"/>
        </w:rPr>
      </w:pPr>
    </w:p>
    <w:p w:rsidR="000C4C71" w:rsidRDefault="000C4C71" w14:paraId="11FB59A9" w14:textId="72AB7352">
      <w:pPr>
        <w:pStyle w:val="Tijeloteksta"/>
        <w:spacing w:before="10" w:after="1"/>
        <w:rPr>
          <w:b/>
          <w:sz w:val="24"/>
        </w:rPr>
      </w:pPr>
    </w:p>
    <w:p w:rsidR="000C4C71" w:rsidRDefault="000C4C71" w14:paraId="36740335" w14:textId="1BABC9D2">
      <w:pPr>
        <w:pStyle w:val="Tijeloteksta"/>
        <w:spacing w:before="10" w:after="1"/>
        <w:rPr>
          <w:b/>
          <w:sz w:val="24"/>
        </w:rPr>
      </w:pPr>
    </w:p>
    <w:p w:rsidR="000C4C71" w:rsidRDefault="000C4C71" w14:paraId="286A2E4B" w14:textId="77777777">
      <w:pPr>
        <w:pStyle w:val="Tijeloteksta"/>
        <w:spacing w:before="10" w:after="1"/>
        <w:rPr>
          <w:b/>
          <w:sz w:val="24"/>
        </w:rPr>
      </w:pPr>
    </w:p>
    <w:p w:rsidR="00F85508" w:rsidRDefault="00F85508" w14:paraId="3DE41FEB" w14:textId="0E964189">
      <w:pPr>
        <w:pStyle w:val="Tijeloteksta"/>
        <w:ind w:left="116"/>
        <w:rPr>
          <w:sz w:val="20"/>
        </w:rPr>
      </w:pPr>
    </w:p>
    <w:p w:rsidR="00F85508" w:rsidRDefault="00F85508" w14:paraId="3DE41FEC" w14:textId="77777777">
      <w:pPr>
        <w:pStyle w:val="Tijeloteksta"/>
        <w:spacing w:before="1"/>
        <w:rPr>
          <w:b/>
          <w:sz w:val="20"/>
        </w:rPr>
      </w:pPr>
    </w:p>
    <w:p w:rsidR="00F85508" w:rsidRDefault="00F85508" w14:paraId="3DE42005" w14:textId="77777777">
      <w:pPr>
        <w:pStyle w:val="Tijeloteksta"/>
        <w:rPr>
          <w:b/>
          <w:sz w:val="20"/>
        </w:rPr>
      </w:pPr>
    </w:p>
    <w:p w:rsidR="00F85508" w:rsidRDefault="00F85508" w14:paraId="3DE42006" w14:textId="77777777">
      <w:pPr>
        <w:pStyle w:val="Tijeloteksta"/>
        <w:rPr>
          <w:b/>
          <w:sz w:val="20"/>
        </w:rPr>
      </w:pPr>
    </w:p>
    <w:p w:rsidR="00F85508" w:rsidRDefault="00F85508" w14:paraId="3DE42007" w14:textId="77777777">
      <w:pPr>
        <w:pStyle w:val="Tijeloteksta"/>
        <w:rPr>
          <w:b/>
          <w:sz w:val="20"/>
        </w:rPr>
      </w:pPr>
    </w:p>
    <w:p w:rsidR="00F85508" w:rsidRDefault="00F85508" w14:paraId="3DE42008" w14:textId="77777777">
      <w:pPr>
        <w:pStyle w:val="Tijeloteksta"/>
        <w:rPr>
          <w:b/>
          <w:sz w:val="20"/>
        </w:rPr>
      </w:pPr>
    </w:p>
    <w:p w:rsidR="00F85508" w:rsidRDefault="00F85508" w14:paraId="3DE42009" w14:textId="77777777">
      <w:pPr>
        <w:pStyle w:val="Tijeloteksta"/>
        <w:rPr>
          <w:b/>
          <w:sz w:val="20"/>
        </w:rPr>
      </w:pPr>
    </w:p>
    <w:p w:rsidR="00F85508" w:rsidRDefault="00F85508" w14:paraId="3DE4200A" w14:textId="77777777">
      <w:pPr>
        <w:pStyle w:val="Tijeloteksta"/>
        <w:spacing w:before="6"/>
        <w:rPr>
          <w:b/>
          <w:sz w:val="21"/>
        </w:rPr>
      </w:pPr>
    </w:p>
    <w:p w:rsidR="00F85508" w:rsidRDefault="00F85508" w14:paraId="3DE4201C" w14:textId="645627D1">
      <w:pPr>
        <w:pStyle w:val="Tijeloteksta"/>
        <w:ind w:left="476" w:right="276"/>
      </w:pPr>
    </w:p>
    <w:sectPr w:rsidR="00F85508">
      <w:headerReference w:type="default" r:id="rId42"/>
      <w:footerReference w:type="default" r:id="rId43"/>
      <w:pgSz w:w="11910" w:h="16840" w:orient="portrait"/>
      <w:pgMar w:top="1560" w:right="130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29E2" w:rsidRDefault="00BD29E2" w14:paraId="6D8EBD7E" w14:textId="77777777">
      <w:r>
        <w:separator/>
      </w:r>
    </w:p>
  </w:endnote>
  <w:endnote w:type="continuationSeparator" w:id="0">
    <w:p w:rsidR="00BD29E2" w:rsidRDefault="00BD29E2" w14:paraId="1710F5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5508" w:rsidRDefault="00F85508" w14:paraId="3DE4202B" w14:textId="1599EE14">
    <w:pPr>
      <w:pStyle w:val="Tijelotekst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5508" w:rsidRDefault="00F85508" w14:paraId="3DE4202F" w14:textId="77777777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29E2" w:rsidRDefault="00BD29E2" w14:paraId="7C57CEE4" w14:textId="77777777">
      <w:r>
        <w:separator/>
      </w:r>
    </w:p>
  </w:footnote>
  <w:footnote w:type="continuationSeparator" w:id="0">
    <w:p w:rsidR="00BD29E2" w:rsidRDefault="00BD29E2" w14:paraId="20884D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5508" w:rsidRDefault="00F85508" w14:paraId="3DE4202A" w14:textId="643ED7F9">
    <w:pPr>
      <w:pStyle w:val="Tijeloteksta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5508" w:rsidRDefault="00F85508" w14:paraId="3DE4202C" w14:textId="77777777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5508" w:rsidRDefault="00F85508" w14:paraId="3DE4202D" w14:textId="64157E88">
    <w:pPr>
      <w:pStyle w:val="Tijeloteksta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5508" w:rsidRDefault="00F85508" w14:paraId="3DE4202E" w14:textId="27A40E22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C034E"/>
    <w:multiLevelType w:val="multilevel"/>
    <w:tmpl w:val="67440B5A"/>
    <w:lvl w:ilvl="0">
      <w:start w:val="2"/>
      <w:numFmt w:val="upperLetter"/>
      <w:lvlText w:val="%1"/>
      <w:lvlJc w:val="left"/>
      <w:pPr>
        <w:ind w:left="788" w:hanging="688"/>
      </w:pPr>
      <w:rPr>
        <w:rFonts w:hint="default"/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788" w:hanging="688"/>
      </w:pPr>
      <w:rPr>
        <w:rFonts w:hint="default"/>
        <w:lang w:val="hr-HR" w:eastAsia="hr-HR" w:bidi="hr-HR"/>
      </w:rPr>
    </w:lvl>
    <w:lvl w:ilvl="2">
      <w:start w:val="3"/>
      <w:numFmt w:val="decimal"/>
      <w:lvlText w:val="%1.%2.%3"/>
      <w:lvlJc w:val="left"/>
      <w:pPr>
        <w:ind w:left="788" w:hanging="688"/>
      </w:pPr>
      <w:rPr>
        <w:rFonts w:hint="default"/>
        <w:lang w:val="hr-HR" w:eastAsia="hr-HR" w:bidi="hr-HR"/>
      </w:rPr>
    </w:lvl>
    <w:lvl w:ilvl="3">
      <w:start w:val="1"/>
      <w:numFmt w:val="upperLetter"/>
      <w:lvlText w:val="%1.%2.%3.%4"/>
      <w:lvlJc w:val="left"/>
      <w:pPr>
        <w:ind w:left="788" w:hanging="688"/>
      </w:pPr>
      <w:rPr>
        <w:rFonts w:hint="default" w:ascii="Calibri" w:hAnsi="Calibri" w:eastAsia="Calibri" w:cs="Calibri"/>
        <w:color w:val="221F1F"/>
        <w:w w:val="100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4085" w:hanging="688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12" w:hanging="688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738" w:hanging="688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564" w:hanging="688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391" w:hanging="688"/>
      </w:pPr>
      <w:rPr>
        <w:rFonts w:hint="default"/>
        <w:lang w:val="hr-HR" w:eastAsia="hr-HR" w:bidi="hr-HR"/>
      </w:rPr>
    </w:lvl>
  </w:abstractNum>
  <w:abstractNum w:abstractNumId="1" w15:restartNumberingAfterBreak="0">
    <w:nsid w:val="4CB631B2"/>
    <w:multiLevelType w:val="hybridMultilevel"/>
    <w:tmpl w:val="EBDE6996"/>
    <w:lvl w:ilvl="0">
      <w:start w:val="2"/>
      <w:numFmt w:val="upperLetter"/>
      <w:lvlText w:val="%1"/>
      <w:lvlJc w:val="left"/>
      <w:pPr>
        <w:ind w:left="788" w:hanging="688"/>
      </w:pPr>
      <w:rPr>
        <w:rFonts w:hint="default"/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788" w:hanging="688"/>
      </w:pPr>
      <w:rPr>
        <w:rFonts w:hint="default"/>
        <w:lang w:val="hr-HR" w:eastAsia="hr-HR" w:bidi="hr-HR"/>
      </w:rPr>
    </w:lvl>
    <w:lvl w:ilvl="2">
      <w:start w:val="2"/>
      <w:numFmt w:val="decimal"/>
      <w:lvlText w:val="%1.%2.%3"/>
      <w:lvlJc w:val="left"/>
      <w:pPr>
        <w:ind w:left="788" w:hanging="688"/>
      </w:pPr>
      <w:rPr>
        <w:rFonts w:hint="default"/>
        <w:lang w:val="hr-HR" w:eastAsia="hr-HR" w:bidi="hr-HR"/>
      </w:rPr>
    </w:lvl>
    <w:lvl w:ilvl="3">
      <w:start w:val="1"/>
      <w:numFmt w:val="upperLetter"/>
      <w:lvlText w:val="%1.%2.%3.%4"/>
      <w:lvlJc w:val="left"/>
      <w:pPr>
        <w:ind w:left="788" w:hanging="688"/>
      </w:pPr>
      <w:rPr>
        <w:rFonts w:hint="default" w:ascii="Calibri" w:hAnsi="Calibri" w:eastAsia="Calibri" w:cs="Calibri"/>
        <w:color w:val="221F1F"/>
        <w:w w:val="100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4085" w:hanging="688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12" w:hanging="688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738" w:hanging="688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564" w:hanging="688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391" w:hanging="688"/>
      </w:pPr>
      <w:rPr>
        <w:rFonts w:hint="default"/>
        <w:lang w:val="hr-HR" w:eastAsia="hr-HR" w:bidi="hr-HR"/>
      </w:rPr>
    </w:lvl>
  </w:abstractNum>
  <w:abstractNum w:abstractNumId="2" w15:restartNumberingAfterBreak="0">
    <w:nsid w:val="632600A9"/>
    <w:multiLevelType w:val="multilevel"/>
    <w:tmpl w:val="00229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73821A3A"/>
    <w:multiLevelType w:val="multilevel"/>
    <w:tmpl w:val="9E164012"/>
    <w:lvl w:ilvl="0" w:tplc="7EB6AB30">
      <w:start w:val="1"/>
      <w:numFmt w:val="decimal"/>
      <w:lvlText w:val="%1."/>
      <w:lvlJc w:val="left"/>
      <w:pPr>
        <w:ind w:left="476" w:hanging="360"/>
      </w:pPr>
      <w:rPr>
        <w:rFonts w:hint="default" w:ascii="Calibri" w:hAnsi="Calibri" w:eastAsia="Calibri" w:cs="Calibri"/>
        <w:b/>
        <w:bCs/>
        <w:spacing w:val="-10"/>
        <w:w w:val="100"/>
        <w:sz w:val="22"/>
        <w:szCs w:val="22"/>
        <w:lang w:val="hr-HR" w:eastAsia="hr-HR" w:bidi="hr-HR"/>
      </w:rPr>
    </w:lvl>
    <w:lvl w:ilvl="1" w:tplc="E3720976">
      <w:numFmt w:val="bullet"/>
      <w:lvlText w:val="•"/>
      <w:lvlJc w:val="left"/>
      <w:pPr>
        <w:ind w:left="1362" w:hanging="360"/>
      </w:pPr>
      <w:rPr>
        <w:rFonts w:hint="default"/>
        <w:lang w:val="hr-HR" w:eastAsia="hr-HR" w:bidi="hr-HR"/>
      </w:rPr>
    </w:lvl>
    <w:lvl w:ilvl="2" w:tplc="4ED6CF5E">
      <w:numFmt w:val="bullet"/>
      <w:lvlText w:val="•"/>
      <w:lvlJc w:val="left"/>
      <w:pPr>
        <w:ind w:left="2245" w:hanging="360"/>
      </w:pPr>
      <w:rPr>
        <w:rFonts w:hint="default"/>
        <w:lang w:val="hr-HR" w:eastAsia="hr-HR" w:bidi="hr-HR"/>
      </w:rPr>
    </w:lvl>
    <w:lvl w:ilvl="3" w:tplc="CE0635E6">
      <w:numFmt w:val="bullet"/>
      <w:lvlText w:val="•"/>
      <w:lvlJc w:val="left"/>
      <w:pPr>
        <w:ind w:left="3128" w:hanging="360"/>
      </w:pPr>
      <w:rPr>
        <w:rFonts w:hint="default"/>
        <w:lang w:val="hr-HR" w:eastAsia="hr-HR" w:bidi="hr-HR"/>
      </w:rPr>
    </w:lvl>
    <w:lvl w:ilvl="4" w:tplc="456A79E8">
      <w:numFmt w:val="bullet"/>
      <w:lvlText w:val="•"/>
      <w:lvlJc w:val="left"/>
      <w:pPr>
        <w:ind w:left="4011" w:hanging="360"/>
      </w:pPr>
      <w:rPr>
        <w:rFonts w:hint="default"/>
        <w:lang w:val="hr-HR" w:eastAsia="hr-HR" w:bidi="hr-HR"/>
      </w:rPr>
    </w:lvl>
    <w:lvl w:ilvl="5" w:tplc="1F9AA9AE">
      <w:numFmt w:val="bullet"/>
      <w:lvlText w:val="•"/>
      <w:lvlJc w:val="left"/>
      <w:pPr>
        <w:ind w:left="4894" w:hanging="360"/>
      </w:pPr>
      <w:rPr>
        <w:rFonts w:hint="default"/>
        <w:lang w:val="hr-HR" w:eastAsia="hr-HR" w:bidi="hr-HR"/>
      </w:rPr>
    </w:lvl>
    <w:lvl w:ilvl="6" w:tplc="F17A8E26">
      <w:numFmt w:val="bullet"/>
      <w:lvlText w:val="•"/>
      <w:lvlJc w:val="left"/>
      <w:pPr>
        <w:ind w:left="5776" w:hanging="360"/>
      </w:pPr>
      <w:rPr>
        <w:rFonts w:hint="default"/>
        <w:lang w:val="hr-HR" w:eastAsia="hr-HR" w:bidi="hr-HR"/>
      </w:rPr>
    </w:lvl>
    <w:lvl w:ilvl="7" w:tplc="BA888CDA">
      <w:numFmt w:val="bullet"/>
      <w:lvlText w:val="•"/>
      <w:lvlJc w:val="left"/>
      <w:pPr>
        <w:ind w:left="6659" w:hanging="360"/>
      </w:pPr>
      <w:rPr>
        <w:rFonts w:hint="default"/>
        <w:lang w:val="hr-HR" w:eastAsia="hr-HR" w:bidi="hr-HR"/>
      </w:rPr>
    </w:lvl>
    <w:lvl w:ilvl="8" w:tplc="EF7E529C">
      <w:numFmt w:val="bullet"/>
      <w:lvlText w:val="•"/>
      <w:lvlJc w:val="left"/>
      <w:pPr>
        <w:ind w:left="7542" w:hanging="360"/>
      </w:pPr>
      <w:rPr>
        <w:rFonts w:hint="default"/>
        <w:lang w:val="hr-HR" w:eastAsia="hr-HR" w:bidi="hr-HR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508"/>
    <w:rsid w:val="000C4C71"/>
    <w:rsid w:val="000D6295"/>
    <w:rsid w:val="00172A00"/>
    <w:rsid w:val="00184984"/>
    <w:rsid w:val="001C4346"/>
    <w:rsid w:val="001F74DE"/>
    <w:rsid w:val="00206D73"/>
    <w:rsid w:val="00233637"/>
    <w:rsid w:val="00270A27"/>
    <w:rsid w:val="00273FC5"/>
    <w:rsid w:val="002927F7"/>
    <w:rsid w:val="002A0F61"/>
    <w:rsid w:val="002B6532"/>
    <w:rsid w:val="002B7860"/>
    <w:rsid w:val="002F3DB1"/>
    <w:rsid w:val="00303BCB"/>
    <w:rsid w:val="0035652C"/>
    <w:rsid w:val="00400263"/>
    <w:rsid w:val="004A03D2"/>
    <w:rsid w:val="004B5848"/>
    <w:rsid w:val="004F6FA1"/>
    <w:rsid w:val="00515170"/>
    <w:rsid w:val="00560BDC"/>
    <w:rsid w:val="00571339"/>
    <w:rsid w:val="005D6218"/>
    <w:rsid w:val="00635741"/>
    <w:rsid w:val="00643AC4"/>
    <w:rsid w:val="0064561D"/>
    <w:rsid w:val="006E4840"/>
    <w:rsid w:val="006E4A67"/>
    <w:rsid w:val="00703607"/>
    <w:rsid w:val="0071042E"/>
    <w:rsid w:val="00721DD6"/>
    <w:rsid w:val="00733E88"/>
    <w:rsid w:val="00735E38"/>
    <w:rsid w:val="00825248"/>
    <w:rsid w:val="008D394A"/>
    <w:rsid w:val="0090689C"/>
    <w:rsid w:val="00946A5E"/>
    <w:rsid w:val="00984C96"/>
    <w:rsid w:val="009D6FD6"/>
    <w:rsid w:val="00A04CFF"/>
    <w:rsid w:val="00AB22D6"/>
    <w:rsid w:val="00AE6054"/>
    <w:rsid w:val="00AE6634"/>
    <w:rsid w:val="00B07C5F"/>
    <w:rsid w:val="00B169E6"/>
    <w:rsid w:val="00BD29E2"/>
    <w:rsid w:val="00BD5AAF"/>
    <w:rsid w:val="00C90F71"/>
    <w:rsid w:val="00CA1CCA"/>
    <w:rsid w:val="00CF2A4C"/>
    <w:rsid w:val="00D455BB"/>
    <w:rsid w:val="00D5788C"/>
    <w:rsid w:val="00DB16D6"/>
    <w:rsid w:val="00DB7A35"/>
    <w:rsid w:val="00DF42BD"/>
    <w:rsid w:val="00E16076"/>
    <w:rsid w:val="00E43632"/>
    <w:rsid w:val="00E66C7B"/>
    <w:rsid w:val="00F85508"/>
    <w:rsid w:val="0EFB19F8"/>
    <w:rsid w:val="1925CCC6"/>
    <w:rsid w:val="1D3712C0"/>
    <w:rsid w:val="26690035"/>
    <w:rsid w:val="296796CA"/>
    <w:rsid w:val="2ABFFA55"/>
    <w:rsid w:val="351204B3"/>
    <w:rsid w:val="362E6A91"/>
    <w:rsid w:val="3C4B9E4D"/>
    <w:rsid w:val="4649708B"/>
    <w:rsid w:val="5B0E811E"/>
    <w:rsid w:val="5FB4F4BF"/>
    <w:rsid w:val="6B3283B3"/>
    <w:rsid w:val="72C37CBB"/>
    <w:rsid w:val="7F73D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1EEF"/>
  <w15:docId w15:val="{E826FE61-56D8-4865-A616-C7C8B0D6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2088" w:hanging="876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ind w:left="824" w:hanging="708"/>
      <w:outlineLvl w:val="1"/>
    </w:pPr>
    <w:rPr>
      <w:b/>
      <w:bCs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</w:style>
  <w:style w:type="paragraph" w:styleId="Odlomakpopisa">
    <w:name w:val="List Paragraph"/>
    <w:basedOn w:val="Normal"/>
    <w:uiPriority w:val="1"/>
    <w:qFormat/>
    <w:pPr>
      <w:spacing w:line="267" w:lineRule="exact"/>
      <w:ind w:left="824" w:hanging="708"/>
    </w:pPr>
  </w:style>
  <w:style w:type="paragraph" w:styleId="TableParagraph" w:customStyle="1">
    <w:name w:val="Table Paragraph"/>
    <w:basedOn w:val="Normal"/>
    <w:uiPriority w:val="1"/>
    <w:qFormat/>
    <w:pPr>
      <w:ind w:left="100"/>
    </w:pPr>
  </w:style>
  <w:style w:type="table" w:styleId="Reetkatablice">
    <w:name w:val="Table Grid"/>
    <w:basedOn w:val="Obinatablica"/>
    <w:uiPriority w:val="39"/>
    <w:rsid w:val="004F6FA1"/>
    <w:pPr>
      <w:widowControl/>
      <w:autoSpaceDE/>
      <w:autoSpaceDN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slov2Char" w:customStyle="1">
    <w:name w:val="Naslov 2 Char"/>
    <w:basedOn w:val="Zadanifontodlomka"/>
    <w:link w:val="Naslov2"/>
    <w:uiPriority w:val="9"/>
    <w:rsid w:val="000C4C71"/>
    <w:rPr>
      <w:rFonts w:ascii="Calibri" w:hAnsi="Calibri" w:eastAsia="Calibri" w:cs="Calibri"/>
      <w:b/>
      <w:bCs/>
      <w:lang w:val="hr-HR" w:eastAsia="hr-HR" w:bidi="hr-HR"/>
    </w:rPr>
  </w:style>
  <w:style w:type="character" w:styleId="TijelotekstaChar" w:customStyle="1">
    <w:name w:val="Tijelo teksta Char"/>
    <w:basedOn w:val="Zadanifontodlomka"/>
    <w:link w:val="Tijeloteksta"/>
    <w:uiPriority w:val="1"/>
    <w:rsid w:val="000C4C71"/>
    <w:rPr>
      <w:rFonts w:ascii="Calibri" w:hAnsi="Calibri" w:eastAsia="Calibri" w:cs="Calibri"/>
      <w:lang w:val="hr-HR" w:eastAsia="hr-HR" w:bidi="hr-HR"/>
    </w:rPr>
  </w:style>
  <w:style w:type="character" w:styleId="Hiperveza">
    <w:name w:val="Hyperlink"/>
    <w:uiPriority w:val="99"/>
    <w:unhideWhenUsed/>
    <w:rsid w:val="00984C96"/>
    <w:rPr>
      <w:color w:val="0563C1"/>
      <w:u w:val="single"/>
    </w:rPr>
  </w:style>
  <w:style w:type="table" w:styleId="Tablicareetke4-isticanje5">
    <w:name w:val="Grid Table 4 Accent 5"/>
    <w:basedOn w:val="Obinatablica"/>
    <w:uiPriority w:val="49"/>
    <w:rsid w:val="002B7860"/>
    <w:pPr>
      <w:widowControl/>
      <w:autoSpaceDE/>
      <w:autoSpaceDN/>
    </w:pPr>
    <w:rPr>
      <w:lang w:val="hr-HR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2B7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diagramData" Target="diagrams/data1.xml" Id="rId18" /><Relationship Type="http://schemas.openxmlformats.org/officeDocument/2006/relationships/hyperlink" Target="https://skolazazivot.hr/wp-content/uploads/2020/06/GKGU_kurikulum.pdf" TargetMode="External" Id="rId26" /><Relationship Type="http://schemas.openxmlformats.org/officeDocument/2006/relationships/hyperlink" Target="https://skolazazivot.hr/wp-content/uploads/2020/06/TK_kurikulum.pdf" TargetMode="External" Id="rId39" /><Relationship Type="http://schemas.openxmlformats.org/officeDocument/2006/relationships/diagramColors" Target="diagrams/colors1.xml" Id="rId21" /><Relationship Type="http://schemas.openxmlformats.org/officeDocument/2006/relationships/hyperlink" Target="https://skolazazivot.hr/wp-content/uploads/2020/06/NJ_kurikulum-OSiGM.pdf" TargetMode="External" Id="rId34" /><Relationship Type="http://schemas.openxmlformats.org/officeDocument/2006/relationships/header" Target="header4.xml" Id="rId42" /><Relationship Type="http://schemas.openxmlformats.org/officeDocument/2006/relationships/customXml" Target="../customXml/item2.xml" Id="rId47" /><Relationship Type="http://schemas.openxmlformats.org/officeDocument/2006/relationships/hyperlink" Target="https://skolazazivot.hr/wp-content/uploads/2020/06/UKU_kurikulum.pdf" TargetMode="External" Id="rId7" /><Relationship Type="http://schemas.openxmlformats.org/officeDocument/2006/relationships/styles" Target="styles.xml" Id="rId2" /><Relationship Type="http://schemas.openxmlformats.org/officeDocument/2006/relationships/hyperlink" Target="https://skolazazivot.hr/wp-content/uploads/2020/06/IKT_kurikulum.pdf" TargetMode="External" Id="rId16" /><Relationship Type="http://schemas.openxmlformats.org/officeDocument/2006/relationships/hyperlink" Target="https://skolazazivot.hr/wp-content/uploads/2020/07/IV_kurikulum-4.pdf" TargetMode="Externa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skolazazivot.hr/wp-content/uploads/2020/06/OSR_kurikulum.pdf" TargetMode="External" Id="rId11" /><Relationship Type="http://schemas.openxmlformats.org/officeDocument/2006/relationships/hyperlink" Target="https://skolazazivot.hr/wp-content/uploads/2020/06/GEO_kurikulum.pdf" TargetMode="External" Id="rId24" /><Relationship Type="http://schemas.openxmlformats.org/officeDocument/2006/relationships/hyperlink" Target="https://skolazazivot.hr/wp-content/uploads/2020/06/LKLU_kurikulum.pdf" TargetMode="External" Id="rId32" /><Relationship Type="http://schemas.openxmlformats.org/officeDocument/2006/relationships/hyperlink" Target="https://skolazazivot.hr/wp-content/uploads/2020/06/PRI_kurikulum.pdf" TargetMode="External" Id="rId37" /><Relationship Type="http://schemas.openxmlformats.org/officeDocument/2006/relationships/hyperlink" Target="https://skolazazivot.hr/wp-content/uploads/2020/06/TZK_kurikulum.pdf" TargetMode="External" Id="rId40" /><Relationship Type="http://schemas.openxmlformats.org/officeDocument/2006/relationships/theme" Target="theme/theme1.xml" Id="rId45" /><Relationship Type="http://schemas.openxmlformats.org/officeDocument/2006/relationships/footnotes" Target="footnotes.xml" Id="rId5" /><Relationship Type="http://schemas.openxmlformats.org/officeDocument/2006/relationships/hyperlink" Target="https://skolazazivot.hr/wp-content/uploads/2020/06/ZDR_kurikulum.pdf" TargetMode="External" Id="rId15" /><Relationship Type="http://schemas.openxmlformats.org/officeDocument/2006/relationships/hyperlink" Target="https://skolazazivot.hr/wpcontent/uploads/2020/07/EJ_OSiGM_kurikulum2.pdf" TargetMode="External" Id="rId23" /><Relationship Type="http://schemas.openxmlformats.org/officeDocument/2006/relationships/hyperlink" Target="https://skolazazivot.hr/wp-content/uploads/2020/06/INF_kurikulum.pdf" TargetMode="External" Id="rId28" /><Relationship Type="http://schemas.openxmlformats.org/officeDocument/2006/relationships/hyperlink" Target="https://skolazazivot.hr/wp-content/uploads/2020/06/PV_kurikulum.pdf" TargetMode="External" Id="rId36" /><Relationship Type="http://schemas.openxmlformats.org/officeDocument/2006/relationships/hyperlink" Target="https://skolazazivot.hr/wp-content/uploads/2020/06/GOO_kurikulum.pdf" TargetMode="External" Id="rId10" /><Relationship Type="http://schemas.openxmlformats.org/officeDocument/2006/relationships/diagramLayout" Target="diagrams/layout1.xml" Id="rId19" /><Relationship Type="http://schemas.openxmlformats.org/officeDocument/2006/relationships/hyperlink" Target="https://skolazazivot.hr/wp-content/uploads/2020/06/LJ_kurikulum.pdf" TargetMode="External" Id="rId31" /><Relationship Type="http://schemas.openxmlformats.org/officeDocument/2006/relationships/fontTable" Target="fontTable.xml" Id="rId44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skolazazivot.hr/wp-content/uploads/2020/06/POD_kurikulum.pdf" TargetMode="External" Id="rId14" /><Relationship Type="http://schemas.microsoft.com/office/2007/relationships/diagramDrawing" Target="diagrams/drawing1.xml" Id="rId22" /><Relationship Type="http://schemas.openxmlformats.org/officeDocument/2006/relationships/hyperlink" Target="https://skolazazivot.hr/wp-content/uploads/2020/06/HR-OSiGM_kurikulum.pdf" TargetMode="External" Id="rId27" /><Relationship Type="http://schemas.openxmlformats.org/officeDocument/2006/relationships/hyperlink" Target="https://skolazazivot.hr/wp-content/uploads/2020/06/KV_kurikulum.pdf" TargetMode="External" Id="rId30" /><Relationship Type="http://schemas.openxmlformats.org/officeDocument/2006/relationships/hyperlink" Target="https://skolazazivot.hr/wp-content/uploads/2020/06/POV_kurikulum.pdf" TargetMode="External" Id="rId35" /><Relationship Type="http://schemas.openxmlformats.org/officeDocument/2006/relationships/footer" Target="footer2.xml" Id="rId43" /><Relationship Type="http://schemas.openxmlformats.org/officeDocument/2006/relationships/customXml" Target="../customXml/item3.xml" Id="rId48" /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Odr&#382;ivi%20razvoj" TargetMode="External" Id="rId12" /><Relationship Type="http://schemas.openxmlformats.org/officeDocument/2006/relationships/hyperlink" Target="https://skolazazivot.hr/wp-content/uploads/2020/06/GJ_kurikulum.pdf" TargetMode="External" Id="rId25" /><Relationship Type="http://schemas.openxmlformats.org/officeDocument/2006/relationships/hyperlink" Target="https://skolazazivot.hr/wpcontent/uploads/2020/07/MAT_kurikulum_1_71.pdf" TargetMode="External" Id="rId33" /><Relationship Type="http://schemas.openxmlformats.org/officeDocument/2006/relationships/hyperlink" Target="https://skolazazivot.hr/wp-content/uploads/2020/06/TJ_kurikulum.pdf" TargetMode="External" Id="rId38" /><Relationship Type="http://schemas.openxmlformats.org/officeDocument/2006/relationships/customXml" Target="../customXml/item1.xml" Id="rId46" /><Relationship Type="http://schemas.openxmlformats.org/officeDocument/2006/relationships/diagramQuickStyle" Target="diagrams/quickStyle1.xml" Id="rId20" /><Relationship Type="http://schemas.openxmlformats.org/officeDocument/2006/relationships/header" Target="header3.xml" Id="rId41" /><Relationship Type="http://schemas.openxmlformats.org/officeDocument/2006/relationships/image" Target="/media/image2.png" Id="R046310ff05824553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/>
      <dgm:t>
        <a:bodyPr/>
        <a:lstStyle/>
        <a:p>
          <a:r>
            <a:rPr lang="hr-HR" sz="2400" b="1">
              <a:latin typeface="+mj-lt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/>
      <dgm:t>
        <a:bodyPr/>
        <a:lstStyle/>
        <a:p>
          <a:endParaRPr lang="hr-HR"/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/>
      <dgm:t>
        <a:bodyPr/>
        <a:lstStyle/>
        <a:p>
          <a:endParaRPr lang="hr-HR"/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NAUČENOGA</a:t>
          </a:r>
        </a:p>
      </dgm:t>
    </dgm:pt>
    <dgm:pt modelId="{D4FC998E-3A79-4077-9903-80E3F16AA425}" type="parTrans" cxnId="{6E69F17A-FCB0-4DC9-8988-CDB74F02CDD0}">
      <dgm:prSet/>
      <dgm:spPr/>
      <dgm:t>
        <a:bodyPr/>
        <a:lstStyle/>
        <a:p>
          <a:endParaRPr lang="hr-HR"/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/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/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/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/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/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/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/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AF1E250A-E3C4-49B6-99A7-8CBB77BFD089}" type="presOf" srcId="{461D2E9F-5E18-4DB5-8A60-5D22D2A1D00E}" destId="{726D968F-35BB-4782-8B5E-32CBB4BA005C}" srcOrd="0" destOrd="0" presId="urn:microsoft.com/office/officeart/2008/layout/HorizontalMultiLevelHierarchy"/>
    <dgm:cxn modelId="{3E83C80E-8324-4BFA-9BB0-E2208FA5324B}" type="presOf" srcId="{FA2F3A45-A78A-4BF6-8164-37F675BE27C3}" destId="{AC00AF65-736A-404E-AE97-DD663A4692ED}" srcOrd="0" destOrd="0" presId="urn:microsoft.com/office/officeart/2008/layout/HorizontalMultiLevelHierarchy"/>
    <dgm:cxn modelId="{28347D0F-D39B-418C-AD18-1205DC23BA0E}" type="presOf" srcId="{D4FC998E-3A79-4077-9903-80E3F16AA425}" destId="{393D3376-5F1B-46A6-B5D2-3C474E6B1BB7}" srcOrd="1" destOrd="0" presId="urn:microsoft.com/office/officeart/2008/layout/HorizontalMultiLevelHierarchy"/>
    <dgm:cxn modelId="{A42AE519-042B-4648-BD3C-4418986A15DA}" type="presOf" srcId="{3723065C-8E65-4992-9E8B-7295F4D6DD7E}" destId="{D9B164C2-5497-46FE-8400-822643F84D99}" srcOrd="0" destOrd="0" presId="urn:microsoft.com/office/officeart/2008/layout/HorizontalMultiLevelHierarchy"/>
    <dgm:cxn modelId="{EEAE835A-3942-48A0-B9E0-D2973397BB5D}" type="presOf" srcId="{7DE25ABF-0B7F-4E5B-A969-98133324B25A}" destId="{B4B5A417-D797-42FB-A403-56BE157FE7C1}" srcOrd="0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442E4C9C-14D1-4A9A-A5E9-274064A135D1}" type="presOf" srcId="{B0E291E7-73A8-4BA0-A8C2-485CF0362B73}" destId="{571B5048-3DDB-47CF-AF7E-727D1D3D6439}" srcOrd="0" destOrd="0" presId="urn:microsoft.com/office/officeart/2008/layout/HorizontalMultiLevelHierarchy"/>
    <dgm:cxn modelId="{77B4369D-5BAB-45E8-9411-2EB8A8AD6238}" type="presOf" srcId="{D4FC998E-3A79-4077-9903-80E3F16AA425}" destId="{36348CA5-8AEE-48C3-8420-74631F7F351C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7D4371B9-B5E6-4D68-B6B9-019A34419FFA}" type="presOf" srcId="{4EEEE7E2-1ACB-4809-BAC9-753D48C90FB4}" destId="{4AAEE987-A3E9-43E4-A6DF-B143778774E0}" srcOrd="1" destOrd="0" presId="urn:microsoft.com/office/officeart/2008/layout/HorizontalMultiLevelHierarchy"/>
    <dgm:cxn modelId="{124E5FC6-90D8-41D2-89E3-6D0B6AD97294}" type="presOf" srcId="{4EEEE7E2-1ACB-4809-BAC9-753D48C90FB4}" destId="{9C80E208-65F9-4433-91B8-8F30144FF6E7}" srcOrd="0" destOrd="0" presId="urn:microsoft.com/office/officeart/2008/layout/HorizontalMultiLevelHierarchy"/>
    <dgm:cxn modelId="{1E6893D4-2D89-4224-B6EE-110FDFD4263D}" type="presOf" srcId="{7DE25ABF-0B7F-4E5B-A969-98133324B25A}" destId="{9313C7FB-3912-496F-A02F-B8AFD4F5701C}" srcOrd="1" destOrd="0" presId="urn:microsoft.com/office/officeart/2008/layout/HorizontalMultiLevelHierarchy"/>
    <dgm:cxn modelId="{9A4420EB-E196-4017-AAD4-00330EDF08C8}" type="presOf" srcId="{C6E0FB22-70DF-489D-9F26-21EF7D357E76}" destId="{14853A84-8B12-420A-8256-C0045CFCAC4E}" srcOrd="0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D123C7E3-4AA6-4DBD-A3BB-572A310AAE6F}" type="presParOf" srcId="{D9B164C2-5497-46FE-8400-822643F84D99}" destId="{B87EB2EC-2599-4B10-A31E-4ABA5EB1351A}" srcOrd="0" destOrd="0" presId="urn:microsoft.com/office/officeart/2008/layout/HorizontalMultiLevelHierarchy"/>
    <dgm:cxn modelId="{4BF2AA56-FCF5-4EDF-B002-055C3C6041A1}" type="presParOf" srcId="{B87EB2EC-2599-4B10-A31E-4ABA5EB1351A}" destId="{726D968F-35BB-4782-8B5E-32CBB4BA005C}" srcOrd="0" destOrd="0" presId="urn:microsoft.com/office/officeart/2008/layout/HorizontalMultiLevelHierarchy"/>
    <dgm:cxn modelId="{2BBCD0B8-78B7-42CF-99EA-EE1D29882A9B}" type="presParOf" srcId="{B87EB2EC-2599-4B10-A31E-4ABA5EB1351A}" destId="{C9470690-B722-4597-BE70-A8CEFA1C665D}" srcOrd="1" destOrd="0" presId="urn:microsoft.com/office/officeart/2008/layout/HorizontalMultiLevelHierarchy"/>
    <dgm:cxn modelId="{9EC8C364-1761-49BA-BACA-3301000DC682}" type="presParOf" srcId="{C9470690-B722-4597-BE70-A8CEFA1C665D}" destId="{B4B5A417-D797-42FB-A403-56BE157FE7C1}" srcOrd="0" destOrd="0" presId="urn:microsoft.com/office/officeart/2008/layout/HorizontalMultiLevelHierarchy"/>
    <dgm:cxn modelId="{0E71BCEA-726B-4370-A253-F96F83E37A6D}" type="presParOf" srcId="{B4B5A417-D797-42FB-A403-56BE157FE7C1}" destId="{9313C7FB-3912-496F-A02F-B8AFD4F5701C}" srcOrd="0" destOrd="0" presId="urn:microsoft.com/office/officeart/2008/layout/HorizontalMultiLevelHierarchy"/>
    <dgm:cxn modelId="{7E66F787-3A13-4F60-8D6A-E5169F4CEA2E}" type="presParOf" srcId="{C9470690-B722-4597-BE70-A8CEFA1C665D}" destId="{20E70F8D-37ED-489A-BBD7-B04A80D04723}" srcOrd="1" destOrd="0" presId="urn:microsoft.com/office/officeart/2008/layout/HorizontalMultiLevelHierarchy"/>
    <dgm:cxn modelId="{16209802-A818-4832-9C78-61932A2F4486}" type="presParOf" srcId="{20E70F8D-37ED-489A-BBD7-B04A80D04723}" destId="{571B5048-3DDB-47CF-AF7E-727D1D3D6439}" srcOrd="0" destOrd="0" presId="urn:microsoft.com/office/officeart/2008/layout/HorizontalMultiLevelHierarchy"/>
    <dgm:cxn modelId="{B0390FB0-4038-45FE-BDE1-C77319C17B21}" type="presParOf" srcId="{20E70F8D-37ED-489A-BBD7-B04A80D04723}" destId="{80D216E9-C14C-4BAF-824D-2C3DB60C5837}" srcOrd="1" destOrd="0" presId="urn:microsoft.com/office/officeart/2008/layout/HorizontalMultiLevelHierarchy"/>
    <dgm:cxn modelId="{47C5A034-8905-4CB7-9AAB-B1BCF3E315EF}" type="presParOf" srcId="{C9470690-B722-4597-BE70-A8CEFA1C665D}" destId="{9C80E208-65F9-4433-91B8-8F30144FF6E7}" srcOrd="2" destOrd="0" presId="urn:microsoft.com/office/officeart/2008/layout/HorizontalMultiLevelHierarchy"/>
    <dgm:cxn modelId="{E4FD2192-CDB4-4ADE-8AFB-AB12E43A3FD1}" type="presParOf" srcId="{9C80E208-65F9-4433-91B8-8F30144FF6E7}" destId="{4AAEE987-A3E9-43E4-A6DF-B143778774E0}" srcOrd="0" destOrd="0" presId="urn:microsoft.com/office/officeart/2008/layout/HorizontalMultiLevelHierarchy"/>
    <dgm:cxn modelId="{9A3E3C12-DF8D-493B-BBBD-D35AE429F0EF}" type="presParOf" srcId="{C9470690-B722-4597-BE70-A8CEFA1C665D}" destId="{7E266D7F-B42B-4410-98AF-38570747DE79}" srcOrd="3" destOrd="0" presId="urn:microsoft.com/office/officeart/2008/layout/HorizontalMultiLevelHierarchy"/>
    <dgm:cxn modelId="{C3614C89-98B2-4E1E-8041-02693064D624}" type="presParOf" srcId="{7E266D7F-B42B-4410-98AF-38570747DE79}" destId="{14853A84-8B12-420A-8256-C0045CFCAC4E}" srcOrd="0" destOrd="0" presId="urn:microsoft.com/office/officeart/2008/layout/HorizontalMultiLevelHierarchy"/>
    <dgm:cxn modelId="{305D7484-2227-45F8-B9E9-4FA3F273837A}" type="presParOf" srcId="{7E266D7F-B42B-4410-98AF-38570747DE79}" destId="{E1AD9ABB-04C8-49F6-B82D-25C087575371}" srcOrd="1" destOrd="0" presId="urn:microsoft.com/office/officeart/2008/layout/HorizontalMultiLevelHierarchy"/>
    <dgm:cxn modelId="{DE8E55F8-0DE5-4521-B7E4-C00BF84C4450}" type="presParOf" srcId="{C9470690-B722-4597-BE70-A8CEFA1C665D}" destId="{36348CA5-8AEE-48C3-8420-74631F7F351C}" srcOrd="4" destOrd="0" presId="urn:microsoft.com/office/officeart/2008/layout/HorizontalMultiLevelHierarchy"/>
    <dgm:cxn modelId="{D747548B-DB9D-4AA3-BC13-777098F2F168}" type="presParOf" srcId="{36348CA5-8AEE-48C3-8420-74631F7F351C}" destId="{393D3376-5F1B-46A6-B5D2-3C474E6B1BB7}" srcOrd="0" destOrd="0" presId="urn:microsoft.com/office/officeart/2008/layout/HorizontalMultiLevelHierarchy"/>
    <dgm:cxn modelId="{945DA4CF-F68E-44CC-93FD-B4C62F2F25D6}" type="presParOf" srcId="{C9470690-B722-4597-BE70-A8CEFA1C665D}" destId="{D9A39C23-CE78-455A-80C2-6E900D2BDAD5}" srcOrd="5" destOrd="0" presId="urn:microsoft.com/office/officeart/2008/layout/HorizontalMultiLevelHierarchy"/>
    <dgm:cxn modelId="{3FEA7E1F-E767-45E2-A007-4ADD34BC1415}" type="presParOf" srcId="{D9A39C23-CE78-455A-80C2-6E900D2BDAD5}" destId="{AC00AF65-736A-404E-AE97-DD663A4692ED}" srcOrd="0" destOrd="0" presId="urn:microsoft.com/office/officeart/2008/layout/HorizontalMultiLevelHierarchy"/>
    <dgm:cxn modelId="{7F051B60-E06D-4A4D-A9EC-4A003B1FFA3B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878623" y="1057275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153" y="0"/>
              </a:lnTo>
              <a:lnTo>
                <a:pt x="119153" y="502205"/>
              </a:lnTo>
              <a:lnTo>
                <a:pt x="238306" y="50220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83879" y="1294480"/>
        <a:ext cx="27793" cy="27793"/>
      </dsp:txXfrm>
    </dsp:sp>
    <dsp:sp modelId="{9C80E208-65F9-4433-91B8-8F30144FF6E7}">
      <dsp:nvSpPr>
        <dsp:cNvPr id="0" name=""/>
        <dsp:cNvSpPr/>
      </dsp:nvSpPr>
      <dsp:spPr>
        <a:xfrm>
          <a:off x="1878623" y="1011555"/>
          <a:ext cx="2383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06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91818" y="1051317"/>
        <a:ext cx="11915" cy="11915"/>
      </dsp:txXfrm>
    </dsp:sp>
    <dsp:sp modelId="{B4B5A417-D797-42FB-A403-56BE157FE7C1}">
      <dsp:nvSpPr>
        <dsp:cNvPr id="0" name=""/>
        <dsp:cNvSpPr/>
      </dsp:nvSpPr>
      <dsp:spPr>
        <a:xfrm>
          <a:off x="1878623" y="555069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502205"/>
              </a:moveTo>
              <a:lnTo>
                <a:pt x="119153" y="502205"/>
              </a:lnTo>
              <a:lnTo>
                <a:pt x="119153" y="0"/>
              </a:lnTo>
              <a:lnTo>
                <a:pt x="238306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83879" y="792275"/>
        <a:ext cx="27793" cy="27793"/>
      </dsp:txXfrm>
    </dsp:sp>
    <dsp:sp modelId="{726D968F-35BB-4782-8B5E-32CBB4BA005C}">
      <dsp:nvSpPr>
        <dsp:cNvPr id="0" name=""/>
        <dsp:cNvSpPr/>
      </dsp:nvSpPr>
      <dsp:spPr>
        <a:xfrm rot="16200000">
          <a:off x="620465" y="856392"/>
          <a:ext cx="2114550" cy="40176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b="1" kern="1200">
              <a:latin typeface="+mj-lt"/>
            </a:rPr>
            <a:t>VREDNOVANJE</a:t>
          </a:r>
        </a:p>
      </dsp:txBody>
      <dsp:txXfrm>
        <a:off x="620465" y="856392"/>
        <a:ext cx="2114550" cy="401764"/>
      </dsp:txXfrm>
    </dsp:sp>
    <dsp:sp modelId="{571B5048-3DDB-47CF-AF7E-727D1D3D6439}">
      <dsp:nvSpPr>
        <dsp:cNvPr id="0" name=""/>
        <dsp:cNvSpPr/>
      </dsp:nvSpPr>
      <dsp:spPr>
        <a:xfrm>
          <a:off x="2116929" y="354187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ZA UČENJE</a:t>
          </a:r>
        </a:p>
      </dsp:txBody>
      <dsp:txXfrm>
        <a:off x="2116929" y="354187"/>
        <a:ext cx="1317787" cy="401764"/>
      </dsp:txXfrm>
    </dsp:sp>
    <dsp:sp modelId="{14853A84-8B12-420A-8256-C0045CFCAC4E}">
      <dsp:nvSpPr>
        <dsp:cNvPr id="0" name=""/>
        <dsp:cNvSpPr/>
      </dsp:nvSpPr>
      <dsp:spPr>
        <a:xfrm>
          <a:off x="2116929" y="856392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VREDNOVAJE KAO UČENJE</a:t>
          </a:r>
        </a:p>
      </dsp:txBody>
      <dsp:txXfrm>
        <a:off x="2116929" y="856392"/>
        <a:ext cx="1317787" cy="401764"/>
      </dsp:txXfrm>
    </dsp:sp>
    <dsp:sp modelId="{AC00AF65-736A-404E-AE97-DD663A4692ED}">
      <dsp:nvSpPr>
        <dsp:cNvPr id="0" name=""/>
        <dsp:cNvSpPr/>
      </dsp:nvSpPr>
      <dsp:spPr>
        <a:xfrm>
          <a:off x="2116929" y="1358598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NAUČENOGA</a:t>
          </a:r>
        </a:p>
      </dsp:txBody>
      <dsp:txXfrm>
        <a:off x="2116929" y="1358598"/>
        <a:ext cx="1317787" cy="401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25370-4770-43F6-8E27-D4AB4B5BEAF7}"/>
</file>

<file path=customXml/itemProps2.xml><?xml version="1.0" encoding="utf-8"?>
<ds:datastoreItem xmlns:ds="http://schemas.openxmlformats.org/officeDocument/2006/customXml" ds:itemID="{7F5B422E-6EF3-4281-8000-07ABFB40A8C4}"/>
</file>

<file path=customXml/itemProps3.xml><?xml version="1.0" encoding="utf-8"?>
<ds:datastoreItem xmlns:ds="http://schemas.openxmlformats.org/officeDocument/2006/customXml" ds:itemID="{C6FA2AE0-7A3C-4687-9F9B-11A48C368B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 Pirs</cp:lastModifiedBy>
  <cp:revision>62</cp:revision>
  <dcterms:created xsi:type="dcterms:W3CDTF">2020-08-30T15:45:00Z</dcterms:created>
  <dcterms:modified xsi:type="dcterms:W3CDTF">2020-09-30T10:43:07Z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2020-08-30T00:00:00Z</vt:filetime>
  </property>
  <property fmtid="{D5CDD505-2E9C-101B-9397-08002B2CF9AE}" pid="5" name="ContentTypeId">
    <vt:lpwstr>0x010100D24545FF1708A644AA01B0D45486E529</vt:lpwstr>
  </property>
</Properties>
</file>